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886057" w:rsidRDefault="00886057"/>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886057" w:rsidRDefault="00886057"/>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18127069">
                    <wp:simplePos x="0" y="0"/>
                    <wp:positionH relativeFrom="column">
                      <wp:posOffset>23713</wp:posOffset>
                    </wp:positionH>
                    <wp:positionV relativeFrom="paragraph">
                      <wp:posOffset>6584040</wp:posOffset>
                    </wp:positionV>
                    <wp:extent cx="6115050" cy="1624084"/>
                    <wp:effectExtent l="0" t="0" r="19050" b="14605"/>
                    <wp:wrapNone/>
                    <wp:docPr id="228699808" name="Tekstvak 2"/>
                    <wp:cNvGraphicFramePr/>
                    <a:graphic xmlns:a="http://schemas.openxmlformats.org/drawingml/2006/main">
                      <a:graphicData uri="http://schemas.microsoft.com/office/word/2010/wordprocessingShape">
                        <wps:wsp>
                          <wps:cNvSpPr txBox="1"/>
                          <wps:spPr>
                            <a:xfrm>
                              <a:off x="0" y="0"/>
                              <a:ext cx="6115050" cy="1624084"/>
                            </a:xfrm>
                            <a:prstGeom prst="rect">
                              <a:avLst/>
                            </a:prstGeom>
                            <a:solidFill>
                              <a:schemeClr val="lt1"/>
                            </a:solidFill>
                            <a:ln w="6350">
                              <a:solidFill>
                                <a:prstClr val="black"/>
                              </a:solidFill>
                            </a:ln>
                          </wps:spPr>
                          <wps:txbx>
                            <w:txbxContent>
                              <w:p w14:paraId="2ABF1698" w14:textId="77777777" w:rsidR="00886057" w:rsidRPr="00085E38" w:rsidRDefault="00886057" w:rsidP="00085E38">
                                <w:pPr>
                                  <w:pStyle w:val="Titel"/>
                                  <w:jc w:val="left"/>
                                  <w:rPr>
                                    <w:sz w:val="56"/>
                                  </w:rPr>
                                </w:pPr>
                                <w:r w:rsidRPr="00085E38">
                                  <w:rPr>
                                    <w:sz w:val="56"/>
                                  </w:rPr>
                                  <w:t xml:space="preserve">ZAS informatiebrochure </w:t>
                                </w:r>
                                <w:r w:rsidRPr="00085E38">
                                  <w:rPr>
                                    <w:sz w:val="56"/>
                                  </w:rPr>
                                  <w:br/>
                                  <w:t>voor studenten</w:t>
                                </w:r>
                              </w:p>
                              <w:p w14:paraId="4A055AF9" w14:textId="728D888E" w:rsidR="00886057" w:rsidRPr="00085E38" w:rsidRDefault="00886057" w:rsidP="002A2144">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recovery                                                                Campus </w:t>
                                </w:r>
                                <w:r w:rsidR="008F51F4">
                                  <w:rPr>
                                    <w:color w:val="6FC7B6" w:themeColor="text2"/>
                                  </w:rPr>
                                  <w:t xml:space="preserve">ZAS </w:t>
                                </w:r>
                                <w:r>
                                  <w:rPr>
                                    <w:color w:val="6FC7B6" w:themeColor="text2"/>
                                  </w:rPr>
                                  <w:t>Augustinus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5pt;margin-top:518.45pt;width:481.5pt;height:127.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" fillcolor="white [3201]" strokeweight=".5pt">
                    <v:textbox>
                      <w:txbxContent>
                        <w:p w14:paraId="2ABF1698" w14:textId="77777777" w:rsidR="00886057" w:rsidRPr="00085E38" w:rsidRDefault="00886057" w:rsidP="00085E38">
                          <w:pPr>
                            <w:pStyle w:val="Titel"/>
                            <w:jc w:val="left"/>
                            <w:rPr>
                              <w:sz w:val="56"/>
                            </w:rPr>
                          </w:pPr>
                          <w:r w:rsidRPr="00085E38">
                            <w:rPr>
                              <w:sz w:val="56"/>
                            </w:rPr>
                            <w:t xml:space="preserve">ZAS informatiebrochure </w:t>
                          </w:r>
                          <w:r w:rsidRPr="00085E38">
                            <w:rPr>
                              <w:sz w:val="56"/>
                            </w:rPr>
                            <w:br/>
                            <w:t>voor studenten</w:t>
                          </w:r>
                        </w:p>
                        <w:p w14:paraId="4A055AF9" w14:textId="728D888E" w:rsidR="00886057" w:rsidRPr="00085E38" w:rsidRDefault="00886057" w:rsidP="002A2144">
                          <w:pPr>
                            <w:pStyle w:val="Ondertitel"/>
                            <w:numPr>
                              <w:ilvl w:val="0"/>
                              <w:numId w:val="0"/>
                            </w:numPr>
                            <w:jc w:val="left"/>
                            <w:rPr>
                              <w:color w:val="6FC7B6" w:themeColor="text2"/>
                            </w:rPr>
                          </w:pPr>
                          <w:r w:rsidRPr="00085E38">
                            <w:rPr>
                              <w:color w:val="6FC7B6" w:themeColor="text2"/>
                            </w:rPr>
                            <w:t xml:space="preserve">Dienst </w:t>
                          </w:r>
                          <w:r>
                            <w:rPr>
                              <w:color w:val="6FC7B6" w:themeColor="text2"/>
                            </w:rPr>
                            <w:t xml:space="preserve">recovery                                                                Campus </w:t>
                          </w:r>
                          <w:r w:rsidR="008F51F4">
                            <w:rPr>
                              <w:color w:val="6FC7B6" w:themeColor="text2"/>
                            </w:rPr>
                            <w:t xml:space="preserve">ZAS </w:t>
                          </w:r>
                          <w:r>
                            <w:rPr>
                              <w:color w:val="6FC7B6" w:themeColor="text2"/>
                            </w:rPr>
                            <w:t>Augustinus</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A814E78" w:rsidR="00EF59E2" w:rsidRDefault="004B5E03" w:rsidP="00AB5FA1">
      <w:pPr>
        <w:pStyle w:val="Kop2"/>
      </w:pPr>
      <w:r>
        <w:t>Algemene informatie</w:t>
      </w:r>
    </w:p>
    <w:p w14:paraId="4DAC4EB9" w14:textId="66AFBD2C" w:rsidR="002A2144" w:rsidRDefault="002A2144" w:rsidP="002A2144">
      <w:pPr>
        <w:rPr>
          <w:i/>
        </w:rPr>
      </w:pPr>
      <w:r>
        <w:rPr>
          <w:i/>
        </w:rPr>
        <w:t>Om je opleiding als student zo vlot mogelijk te laten verlopen, hebben we een informatiebrochure opgemaakt. Die zal je op weg helpen om inzicht te krijgen in de begeleiding van het ontwakingsproces van patiënten.</w:t>
      </w:r>
    </w:p>
    <w:p w14:paraId="7EF92935" w14:textId="173F7945" w:rsidR="002A2144" w:rsidRDefault="002A2144" w:rsidP="002A2144">
      <w:pPr>
        <w:rPr>
          <w:i/>
        </w:rPr>
      </w:pPr>
      <w:r>
        <w:rPr>
          <w:i/>
        </w:rPr>
        <w:t xml:space="preserve">Het </w:t>
      </w:r>
      <w:proofErr w:type="spellStart"/>
      <w:r>
        <w:rPr>
          <w:i/>
        </w:rPr>
        <w:t>inscholingsplan</w:t>
      </w:r>
      <w:proofErr w:type="spellEnd"/>
      <w:r>
        <w:rPr>
          <w:i/>
        </w:rPr>
        <w:t xml:space="preserve"> geeft je een overzicht van zeer specifieke vaardigheden. Het is mogelijk dat niet alle specifieke vaardigheden tijdens een stageperiode aan bod komen. Toch zijn er typische basisvaardigheden die je zeker moet gezien of gedaan hebben.                                                                                  De gestandaardiseerde beoordeling bij opname van patiënten is een zeer belangrijk instrument om de toestand van patiënten, waarover de recoveryverpleegkundige verantwoordelijk is, snel en correct te kunnen inschatten.                                                                                                                                              Om de patiënt op een verantwoorde manier te ontslaan en naar de kamer te laten gaan, moet er aan een paar ontslagcriteria voldaan worden. Het observatieblad en enkele standing orders vervolledigen deze bundel.</w:t>
      </w:r>
    </w:p>
    <w:p w14:paraId="791C115F" w14:textId="322E87B3" w:rsidR="002A2144" w:rsidRDefault="002A2144" w:rsidP="002A2144">
      <w:pPr>
        <w:rPr>
          <w:i/>
        </w:rPr>
      </w:pPr>
      <w:r>
        <w:rPr>
          <w:i/>
        </w:rPr>
        <w:t>Het competentieprofiel van de recoveryverpleegkundige geeft je een overzicht van de competenties die een verpleegkundige op recovery kan verwerven ( als je student bent) en moet verwerven om een volwaardige collega te worden. Dit kan een leidraad zijn voor je opleiding.</w:t>
      </w:r>
    </w:p>
    <w:p w14:paraId="3E18AF8D" w14:textId="066CD38B" w:rsidR="002A2144" w:rsidRDefault="002A2144" w:rsidP="002A2144">
      <w:pPr>
        <w:rPr>
          <w:i/>
        </w:rPr>
      </w:pPr>
      <w:r>
        <w:rPr>
          <w:i/>
        </w:rPr>
        <w:t>Samen met je meter(s) en/of peter(ss) en de stagementoren (voor studenten) staat het verpleegkundig team klaar om je met raad en daad bij te staan</w:t>
      </w:r>
    </w:p>
    <w:p w14:paraId="17FC3D10" w14:textId="522DA761" w:rsidR="002A2144" w:rsidRDefault="002A2144" w:rsidP="002A2144">
      <w:pPr>
        <w:rPr>
          <w:i/>
        </w:rPr>
      </w:pPr>
      <w:r>
        <w:rPr>
          <w:i/>
        </w:rPr>
        <w:t xml:space="preserve">Aarzel niet om bepaalde dingen te vragen. Ook de anesthesisten kunnen je </w:t>
      </w:r>
      <w:r w:rsidR="006718DE">
        <w:rPr>
          <w:i/>
        </w:rPr>
        <w:t>waardevolle informatie geven.</w:t>
      </w:r>
    </w:p>
    <w:p w14:paraId="3C7B2215" w14:textId="10CE5DD2" w:rsidR="006718DE" w:rsidRDefault="006718DE" w:rsidP="006718DE">
      <w:pPr>
        <w:pStyle w:val="Kop3"/>
      </w:pPr>
      <w:r>
        <w:t>Voorstelling van de dienst</w:t>
      </w:r>
    </w:p>
    <w:p w14:paraId="667F0684" w14:textId="30769D8E" w:rsidR="006718DE" w:rsidRPr="006718DE" w:rsidRDefault="006718DE" w:rsidP="006718DE">
      <w:pPr>
        <w:rPr>
          <w:i/>
        </w:rPr>
      </w:pPr>
      <w:r w:rsidRPr="006718DE">
        <w:rPr>
          <w:i/>
        </w:rPr>
        <w:t xml:space="preserve">De dienst recovery bevindt zich op de eerste verdieping, route 216, op campus </w:t>
      </w:r>
      <w:r w:rsidR="008F51F4">
        <w:rPr>
          <w:i/>
        </w:rPr>
        <w:t xml:space="preserve">ZAS </w:t>
      </w:r>
      <w:r w:rsidRPr="006718DE">
        <w:rPr>
          <w:i/>
        </w:rPr>
        <w:t xml:space="preserve">Augustinus. </w:t>
      </w:r>
    </w:p>
    <w:p w14:paraId="3229DDF4" w14:textId="77777777" w:rsidR="006718DE" w:rsidRPr="006718DE" w:rsidRDefault="006718DE" w:rsidP="006718DE">
      <w:pPr>
        <w:rPr>
          <w:i/>
        </w:rPr>
      </w:pPr>
      <w:r w:rsidRPr="006718DE">
        <w:rPr>
          <w:i/>
        </w:rPr>
        <w:t xml:space="preserve">De afdeling bestaat uit negen plaatsen aan de </w:t>
      </w:r>
      <w:r w:rsidRPr="006718DE">
        <w:rPr>
          <w:b/>
          <w:i/>
        </w:rPr>
        <w:t>A-kant</w:t>
      </w:r>
      <w:r w:rsidRPr="006718DE">
        <w:rPr>
          <w:i/>
        </w:rPr>
        <w:t xml:space="preserve">. Hier blijven de patiënten gedurende een korte periode op de afdeling, tot maximum 1 à 2 uur. Aan elke verpleegkundige worden er drie patiënten toegewezen. </w:t>
      </w:r>
    </w:p>
    <w:p w14:paraId="0B34B7FB" w14:textId="77777777" w:rsidR="006718DE" w:rsidRPr="006718DE" w:rsidRDefault="006718DE" w:rsidP="006718DE">
      <w:pPr>
        <w:rPr>
          <w:i/>
        </w:rPr>
      </w:pPr>
      <w:r w:rsidRPr="006718DE">
        <w:rPr>
          <w:i/>
        </w:rPr>
        <w:t xml:space="preserve">Onze afdeling heeft ook een de mogelijkheid om zes patiënten een nacht te observeren aan de </w:t>
      </w:r>
      <w:r w:rsidRPr="006718DE">
        <w:rPr>
          <w:b/>
          <w:i/>
        </w:rPr>
        <w:t>B-kant</w:t>
      </w:r>
      <w:r w:rsidRPr="006718DE">
        <w:rPr>
          <w:i/>
        </w:rPr>
        <w:t>. Deze patiënten hebben een grotere ingreep ondergaan en/of hebben een belangrijke voorgeschiedenis waardoor extra observaties vereist zijn. Uitzonderlijk worden hier ook patiënten opgenomen als buffer voor de dienst intensieve zorgen (INZO).</w:t>
      </w:r>
    </w:p>
    <w:p w14:paraId="0082BF9A" w14:textId="77777777" w:rsidR="006718DE" w:rsidRPr="006718DE" w:rsidRDefault="006718DE" w:rsidP="006718DE">
      <w:pPr>
        <w:rPr>
          <w:i/>
        </w:rPr>
      </w:pPr>
      <w:r w:rsidRPr="006718DE">
        <w:rPr>
          <w:i/>
        </w:rPr>
        <w:t xml:space="preserve">Wanneer de patiënt voldoet aan de ontslagcriteria van recovery, dan wordt hij of zij aan de </w:t>
      </w:r>
      <w:r w:rsidRPr="006718DE">
        <w:rPr>
          <w:b/>
          <w:i/>
        </w:rPr>
        <w:t xml:space="preserve">C-kant </w:t>
      </w:r>
      <w:r w:rsidRPr="006718DE">
        <w:rPr>
          <w:i/>
        </w:rPr>
        <w:t xml:space="preserve">geplaatst, waar de verpleegeenheid hem of haar afhaalt. Soms komen hier, omstreeks 7.30 à 8 uur, patiënten toe die door een operatieverpleegkundige op een operatietafel geïnstalleerd worden en hier blijven wachten tot een operatieverpleegkundige hen naar het operatiekwartier brengt. </w:t>
      </w:r>
    </w:p>
    <w:p w14:paraId="32FD18E4" w14:textId="77777777" w:rsidR="006718DE" w:rsidRPr="006718DE" w:rsidRDefault="006718DE" w:rsidP="006718DE">
      <w:pPr>
        <w:rPr>
          <w:i/>
        </w:rPr>
      </w:pPr>
      <w:r w:rsidRPr="006718DE">
        <w:rPr>
          <w:i/>
        </w:rPr>
        <w:lastRenderedPageBreak/>
        <w:t xml:space="preserve">Tenslotte is er de </w:t>
      </w:r>
      <w:r w:rsidRPr="006718DE">
        <w:rPr>
          <w:b/>
          <w:i/>
        </w:rPr>
        <w:t>D-kant</w:t>
      </w:r>
      <w:r w:rsidRPr="006718DE">
        <w:rPr>
          <w:i/>
        </w:rPr>
        <w:t>. Hier plaatsen we de bedden van de patiënten die zich op dat moment op het operatiekwartier bevinden.</w:t>
      </w:r>
    </w:p>
    <w:p w14:paraId="32B0A12C" w14:textId="32AC03AC" w:rsidR="006718DE" w:rsidRDefault="006718DE" w:rsidP="006718DE">
      <w:pPr>
        <w:rPr>
          <w:i/>
        </w:rPr>
      </w:pPr>
      <w:r w:rsidRPr="006718DE">
        <w:rPr>
          <w:i/>
        </w:rPr>
        <w:t>Elke plaats is voorzien van een aansluiting voor zuurstof, perslucht, vacuüm, adequate verlichting en een reanimatieknop. Monitors bevinden zich enkel aan de A- en B-kant.</w:t>
      </w:r>
    </w:p>
    <w:p w14:paraId="57F1EB8C" w14:textId="42A1AC80" w:rsidR="006718DE" w:rsidRDefault="006718DE" w:rsidP="006718DE">
      <w:pPr>
        <w:pStyle w:val="Kop3"/>
      </w:pPr>
      <w:r>
        <w:t>Doelstelling van de dienst</w:t>
      </w:r>
    </w:p>
    <w:p w14:paraId="1E7681CE" w14:textId="77777777" w:rsidR="006718DE" w:rsidRPr="006718DE" w:rsidRDefault="006718DE" w:rsidP="006718DE">
      <w:pPr>
        <w:rPr>
          <w:i/>
        </w:rPr>
      </w:pPr>
      <w:r w:rsidRPr="006718DE">
        <w:rPr>
          <w:i/>
        </w:rPr>
        <w:t>Op de dienst recovery werken we intensief samen met de anesthesisten, anesthesieverpleegkundigen en operatieverpleegkundigen. Verder werken we ook samen met de chirurgen, de pijnverpleegkundige (Erna Peeters) en de dienst radiologie.</w:t>
      </w:r>
    </w:p>
    <w:p w14:paraId="435E78FA" w14:textId="77777777" w:rsidR="006718DE" w:rsidRPr="006718DE" w:rsidRDefault="006718DE" w:rsidP="006718DE">
      <w:pPr>
        <w:rPr>
          <w:i/>
        </w:rPr>
      </w:pPr>
      <w:r w:rsidRPr="006718DE">
        <w:rPr>
          <w:i/>
        </w:rPr>
        <w:t>De patiënten observeren we via monitoring, waarbij we de klinische observaties niet uit het oog mogen verliezen. Standing orders passen we toe wanneer nodig, zoals bij pijn,</w:t>
      </w:r>
      <w:r w:rsidRPr="006718DE">
        <w:rPr>
          <w:i/>
          <w:color w:val="FF0000"/>
        </w:rPr>
        <w:t xml:space="preserve"> </w:t>
      </w:r>
      <w:r w:rsidRPr="006718DE">
        <w:rPr>
          <w:i/>
        </w:rPr>
        <w:t xml:space="preserve">post operatieve nausea en braken (PONB), vagale reactie enz. </w:t>
      </w:r>
    </w:p>
    <w:p w14:paraId="1A53F10E" w14:textId="707906EA" w:rsidR="006718DE" w:rsidRDefault="006718DE" w:rsidP="006718DE">
      <w:pPr>
        <w:rPr>
          <w:i/>
        </w:rPr>
      </w:pPr>
      <w:r w:rsidRPr="006718DE">
        <w:rPr>
          <w:i/>
        </w:rPr>
        <w:t>Specifieke orders per patiënt en per ingreep worden uitgevoerd om een veilige en correcte patiëntenzorg te kunnen verlenen.</w:t>
      </w:r>
    </w:p>
    <w:p w14:paraId="6E0B213C" w14:textId="42389C7F" w:rsidR="003B43BB" w:rsidRDefault="003B43BB" w:rsidP="003B43BB">
      <w:pPr>
        <w:pStyle w:val="Kop3"/>
      </w:pPr>
      <w:r>
        <w:t>Zorgmodel verpleegkundige verzorging</w:t>
      </w:r>
    </w:p>
    <w:p w14:paraId="09D0E8BB" w14:textId="77777777" w:rsidR="003B43BB" w:rsidRPr="003B43BB" w:rsidRDefault="003B43BB" w:rsidP="003B43BB">
      <w:pPr>
        <w:rPr>
          <w:i/>
        </w:rPr>
      </w:pPr>
      <w:r w:rsidRPr="003B43BB">
        <w:rPr>
          <w:i/>
        </w:rPr>
        <w:t>Op de dienst recovery werken we volgens de principes van integrerende verpleegkunde. Dat betekent dat iedere verpleegkundige een drietal patiënten (aan de B- kant zes patiënten) toegewezen krijgt waarvoor hij of zij verantwoordelijk is voor de totaalzorg.</w:t>
      </w:r>
    </w:p>
    <w:p w14:paraId="2E7CF220" w14:textId="77777777" w:rsidR="003B43BB" w:rsidRPr="003B43BB" w:rsidRDefault="003B43BB" w:rsidP="003B43BB">
      <w:pPr>
        <w:rPr>
          <w:i/>
        </w:rPr>
      </w:pPr>
      <w:r w:rsidRPr="003B43BB">
        <w:rPr>
          <w:i/>
        </w:rPr>
        <w:t>Iedere verpleegkundige is eindverantwoordelijke voor de zorgverlening bij zijn of haar patiënten, doch samenwerking met de collega’s is essentieel om een goede en veilige patiëntenzorg te kunnen verlenen.</w:t>
      </w:r>
    </w:p>
    <w:p w14:paraId="0A618534" w14:textId="77777777" w:rsidR="003B43BB" w:rsidRPr="003B43BB" w:rsidRDefault="003B43BB" w:rsidP="003B43BB">
      <w:pPr>
        <w:rPr>
          <w:i/>
        </w:rPr>
      </w:pPr>
      <w:r w:rsidRPr="003B43BB">
        <w:rPr>
          <w:i/>
        </w:rPr>
        <w:t>Overleg met de anesthesist gebeurt zoveel mogelijk door de toegewezen verpleegkundige. Hij of zij weet het best wat er met de patiënt gebeurt op vlak van parameters, observatie, therapie enz.</w:t>
      </w:r>
    </w:p>
    <w:p w14:paraId="5A3FCB9E" w14:textId="77777777" w:rsidR="003B43BB" w:rsidRPr="003B43BB" w:rsidRDefault="003B43BB" w:rsidP="003B43BB">
      <w:pPr>
        <w:rPr>
          <w:i/>
        </w:rPr>
      </w:pPr>
      <w:r w:rsidRPr="003B43BB">
        <w:rPr>
          <w:i/>
        </w:rPr>
        <w:t xml:space="preserve">Afhankelijk van de ingreep en voorgeschiedenis volgens de ASA-classificatie, bepaalt de anesthesist de duurtijd van verblijf op de dienst recovery. </w:t>
      </w:r>
    </w:p>
    <w:p w14:paraId="5C736149" w14:textId="77777777" w:rsidR="003B43BB" w:rsidRPr="003B43BB" w:rsidRDefault="003B43BB" w:rsidP="003B43BB">
      <w:pPr>
        <w:rPr>
          <w:i/>
        </w:rPr>
      </w:pPr>
      <w:r w:rsidRPr="003B43BB">
        <w:rPr>
          <w:i/>
        </w:rPr>
        <w:t xml:space="preserve">Om de patiënt veilig naar de kamer te laten gaan, moet hij of zij voldoen aan een aantal ontslagcriteria. Stabiele parameters, alert zijn, geen postoperatieve nausea en braken (PONB) en een aanvaardbare pijnscore zijn hierbij belangrijk. Ook op chirurgisch gebied moet alles in orde zijn (bv. geen of weinig bloedverlies, geen zwelling enz.). </w:t>
      </w:r>
    </w:p>
    <w:p w14:paraId="51681525" w14:textId="77777777" w:rsidR="003B43BB" w:rsidRPr="003B43BB" w:rsidRDefault="003B43BB" w:rsidP="003B43BB">
      <w:pPr>
        <w:rPr>
          <w:i/>
        </w:rPr>
      </w:pPr>
      <w:r w:rsidRPr="003B43BB">
        <w:rPr>
          <w:i/>
        </w:rPr>
        <w:t xml:space="preserve">De procedure voor ontslag na </w:t>
      </w:r>
      <w:proofErr w:type="spellStart"/>
      <w:r w:rsidRPr="003B43BB">
        <w:rPr>
          <w:i/>
        </w:rPr>
        <w:t>rachi</w:t>
      </w:r>
      <w:proofErr w:type="spellEnd"/>
      <w:r w:rsidRPr="003B43BB">
        <w:rPr>
          <w:i/>
        </w:rPr>
        <w:t xml:space="preserve">-anesthesie: 2 uur na het aanprikken van de </w:t>
      </w:r>
      <w:proofErr w:type="spellStart"/>
      <w:r w:rsidRPr="003B43BB">
        <w:rPr>
          <w:i/>
        </w:rPr>
        <w:t>Rachi</w:t>
      </w:r>
      <w:proofErr w:type="spellEnd"/>
      <w:r w:rsidRPr="003B43BB">
        <w:rPr>
          <w:i/>
        </w:rPr>
        <w:t xml:space="preserve"> en positieve evolutie in het sensibel block (en eventueel beenbeweging).</w:t>
      </w:r>
    </w:p>
    <w:p w14:paraId="21000E4D" w14:textId="77777777" w:rsidR="003B43BB" w:rsidRPr="003B43BB" w:rsidRDefault="003B43BB" w:rsidP="003B43BB">
      <w:pPr>
        <w:rPr>
          <w:i/>
        </w:rPr>
      </w:pPr>
      <w:r w:rsidRPr="003B43BB">
        <w:rPr>
          <w:i/>
        </w:rPr>
        <w:t>De PAR-score (zie bijlage 1) is een handig instrument om de toestand van de patiënt preoperatief met postoperatief te kunnen vergelijken en te kunnen evalueren of de patiënt op een verantwoorde manier ontslagen kan worden uit recovery. Ideaal zou een score van minstens 8/10 zijn, maar voldoende ervaring en logisch denken blijven hier cruciaal.</w:t>
      </w:r>
    </w:p>
    <w:p w14:paraId="10D88BBB" w14:textId="77777777" w:rsidR="003B43BB" w:rsidRPr="003B43BB" w:rsidRDefault="003B43BB" w:rsidP="003B43BB">
      <w:pPr>
        <w:rPr>
          <w:i/>
        </w:rPr>
      </w:pPr>
    </w:p>
    <w:p w14:paraId="4F63817E" w14:textId="04796BA2" w:rsidR="006718DE" w:rsidRPr="006718DE" w:rsidRDefault="006718DE" w:rsidP="006718DE">
      <w:pPr>
        <w:rPr>
          <w:i/>
        </w:rPr>
      </w:pPr>
    </w:p>
    <w:p w14:paraId="1CBB177E" w14:textId="297913CB" w:rsidR="0068610D" w:rsidRDefault="004B5E03" w:rsidP="00AB5FA1">
      <w:pPr>
        <w:pStyle w:val="Kop2"/>
      </w:pPr>
      <w:r>
        <w:lastRenderedPageBreak/>
        <w:t>Contactpersonen</w:t>
      </w:r>
    </w:p>
    <w:p w14:paraId="5080F2DF" w14:textId="5B9B1118" w:rsidR="0068610D" w:rsidRPr="000B7DED" w:rsidRDefault="000B7DED" w:rsidP="000B7DED">
      <w:pPr>
        <w:pStyle w:val="Lijstalinea"/>
        <w:numPr>
          <w:ilvl w:val="0"/>
          <w:numId w:val="14"/>
        </w:numPr>
      </w:pPr>
      <w:r>
        <w:rPr>
          <w:i/>
          <w:iCs/>
        </w:rPr>
        <w:t xml:space="preserve">Hoofdverpleegkundige: Wim </w:t>
      </w:r>
      <w:proofErr w:type="spellStart"/>
      <w:r>
        <w:rPr>
          <w:i/>
          <w:iCs/>
        </w:rPr>
        <w:t>Saliën</w:t>
      </w:r>
      <w:proofErr w:type="spellEnd"/>
      <w:r>
        <w:rPr>
          <w:i/>
          <w:iCs/>
        </w:rPr>
        <w:t xml:space="preserve">       </w:t>
      </w:r>
      <w:hyperlink r:id="rId13" w:history="1">
        <w:r w:rsidRPr="00081B32">
          <w:rPr>
            <w:rStyle w:val="Hyperlink"/>
            <w:i/>
            <w:iCs/>
          </w:rPr>
          <w:t>wim.salien@zas.be</w:t>
        </w:r>
      </w:hyperlink>
      <w:r>
        <w:rPr>
          <w:i/>
          <w:iCs/>
        </w:rPr>
        <w:t xml:space="preserve"> </w:t>
      </w:r>
    </w:p>
    <w:p w14:paraId="50B319A6" w14:textId="622EAB5C" w:rsidR="000B7DED" w:rsidRDefault="000B7DED" w:rsidP="000B7DED">
      <w:pPr>
        <w:pStyle w:val="Lijstalinea"/>
        <w:numPr>
          <w:ilvl w:val="0"/>
          <w:numId w:val="0"/>
        </w:numPr>
        <w:ind w:left="1117"/>
        <w:rPr>
          <w:i/>
          <w:iCs/>
        </w:rPr>
      </w:pPr>
      <w:r>
        <w:rPr>
          <w:i/>
          <w:iCs/>
        </w:rPr>
        <w:t>03/ 443 38 83</w:t>
      </w:r>
    </w:p>
    <w:p w14:paraId="3370CFC0" w14:textId="7D1251C0" w:rsidR="000B7DED" w:rsidRPr="000B7DED" w:rsidRDefault="000B7DED" w:rsidP="000B7DED">
      <w:pPr>
        <w:pStyle w:val="Lijstalinea"/>
        <w:numPr>
          <w:ilvl w:val="0"/>
          <w:numId w:val="14"/>
        </w:numPr>
      </w:pPr>
      <w:r>
        <w:rPr>
          <w:i/>
        </w:rPr>
        <w:t xml:space="preserve">Adjunct Hoofdverpleegkundige: Kim Devis   </w:t>
      </w:r>
      <w:hyperlink r:id="rId14" w:history="1">
        <w:r w:rsidRPr="00081B32">
          <w:rPr>
            <w:rStyle w:val="Hyperlink"/>
            <w:i/>
          </w:rPr>
          <w:t>kim.devis@zas.be</w:t>
        </w:r>
      </w:hyperlink>
      <w:r>
        <w:rPr>
          <w:i/>
        </w:rPr>
        <w:t xml:space="preserve"> </w:t>
      </w:r>
    </w:p>
    <w:p w14:paraId="42D72D1C" w14:textId="0FBC86CF" w:rsidR="000B7DED" w:rsidRDefault="000B7DED" w:rsidP="000B7DED">
      <w:pPr>
        <w:pStyle w:val="Lijstalinea"/>
        <w:numPr>
          <w:ilvl w:val="0"/>
          <w:numId w:val="0"/>
        </w:numPr>
        <w:ind w:left="1117"/>
        <w:rPr>
          <w:i/>
        </w:rPr>
      </w:pPr>
      <w:r>
        <w:rPr>
          <w:i/>
        </w:rPr>
        <w:t>03/ 443 38 83</w:t>
      </w:r>
    </w:p>
    <w:p w14:paraId="4C666377" w14:textId="46288FC8" w:rsidR="003B43BB" w:rsidRPr="000B7DED" w:rsidRDefault="000B7DED" w:rsidP="003B43BB">
      <w:pPr>
        <w:pStyle w:val="Lijstalinea"/>
        <w:numPr>
          <w:ilvl w:val="0"/>
          <w:numId w:val="14"/>
        </w:numPr>
      </w:pPr>
      <w:r>
        <w:rPr>
          <w:i/>
        </w:rPr>
        <w:t xml:space="preserve">Stagementoren: </w:t>
      </w:r>
      <w:hyperlink r:id="rId15" w:history="1">
        <w:r w:rsidRPr="00081B32">
          <w:rPr>
            <w:rStyle w:val="Hyperlink"/>
            <w:i/>
          </w:rPr>
          <w:t>mentorenrecovery.sa@zas.be</w:t>
        </w:r>
      </w:hyperlink>
      <w:r>
        <w:rPr>
          <w:i/>
        </w:rPr>
        <w:t xml:space="preserve"> </w:t>
      </w:r>
    </w:p>
    <w:p w14:paraId="2A9D77B4" w14:textId="34FF11BF" w:rsidR="000B7DED" w:rsidRPr="000B7DED" w:rsidRDefault="000B7DED" w:rsidP="000B7DED">
      <w:pPr>
        <w:pStyle w:val="Lijstalinea"/>
        <w:numPr>
          <w:ilvl w:val="0"/>
          <w:numId w:val="15"/>
        </w:numPr>
        <w:rPr>
          <w:i/>
        </w:rPr>
      </w:pPr>
      <w:r w:rsidRPr="000B7DED">
        <w:rPr>
          <w:i/>
        </w:rPr>
        <w:t xml:space="preserve">Inge </w:t>
      </w:r>
      <w:proofErr w:type="spellStart"/>
      <w:r w:rsidRPr="000B7DED">
        <w:rPr>
          <w:i/>
        </w:rPr>
        <w:t>Beckweé</w:t>
      </w:r>
      <w:proofErr w:type="spellEnd"/>
    </w:p>
    <w:p w14:paraId="38589033" w14:textId="28B45667" w:rsidR="000B7DED" w:rsidRPr="003B43BB" w:rsidRDefault="000B7DED" w:rsidP="000B7DED">
      <w:pPr>
        <w:pStyle w:val="Lijstalinea"/>
        <w:numPr>
          <w:ilvl w:val="0"/>
          <w:numId w:val="15"/>
        </w:numPr>
      </w:pPr>
      <w:r>
        <w:rPr>
          <w:i/>
        </w:rPr>
        <w:t>Kim Devis</w:t>
      </w:r>
    </w:p>
    <w:p w14:paraId="296370A1" w14:textId="0288C33D" w:rsidR="003B43BB" w:rsidRDefault="003B43BB" w:rsidP="003B43BB">
      <w:pPr>
        <w:pStyle w:val="Lijstalinea"/>
        <w:numPr>
          <w:ilvl w:val="0"/>
          <w:numId w:val="14"/>
        </w:numPr>
        <w:rPr>
          <w:i/>
        </w:rPr>
      </w:pPr>
      <w:r>
        <w:rPr>
          <w:i/>
        </w:rPr>
        <w:t xml:space="preserve">Recovery: </w:t>
      </w:r>
      <w:hyperlink r:id="rId16" w:history="1">
        <w:r w:rsidRPr="00081B32">
          <w:rPr>
            <w:rStyle w:val="Hyperlink"/>
            <w:i/>
          </w:rPr>
          <w:t>ve29.sa@zas.be</w:t>
        </w:r>
      </w:hyperlink>
      <w:r>
        <w:rPr>
          <w:i/>
        </w:rPr>
        <w:t xml:space="preserve"> </w:t>
      </w:r>
    </w:p>
    <w:p w14:paraId="53B6BC46" w14:textId="3F317B2F" w:rsidR="003B43BB" w:rsidRPr="003B43BB" w:rsidRDefault="003B43BB" w:rsidP="003B43BB">
      <w:pPr>
        <w:pStyle w:val="Lijstalinea"/>
        <w:numPr>
          <w:ilvl w:val="0"/>
          <w:numId w:val="0"/>
        </w:numPr>
        <w:ind w:left="1117"/>
        <w:rPr>
          <w:i/>
        </w:rPr>
      </w:pPr>
      <w:r>
        <w:rPr>
          <w:i/>
        </w:rPr>
        <w:t>03/ 443 35 63</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7F9C6CC1" w:rsidR="004B5E03" w:rsidRPr="000B7DED" w:rsidRDefault="000B7DED" w:rsidP="000B7DED">
      <w:pPr>
        <w:pStyle w:val="Lijstalinea"/>
        <w:numPr>
          <w:ilvl w:val="0"/>
          <w:numId w:val="13"/>
        </w:numPr>
      </w:pPr>
      <w:r>
        <w:rPr>
          <w:i/>
          <w:iCs/>
        </w:rPr>
        <w:t>Vroege dienst:              06.45u – 15.15u (A)</w:t>
      </w:r>
    </w:p>
    <w:p w14:paraId="17D4FD53" w14:textId="6D80EDF5" w:rsidR="000B7DED" w:rsidRPr="000B7DED" w:rsidRDefault="000B7DED" w:rsidP="000B7DED">
      <w:pPr>
        <w:pStyle w:val="Lijstalinea"/>
        <w:numPr>
          <w:ilvl w:val="0"/>
          <w:numId w:val="13"/>
        </w:numPr>
      </w:pPr>
      <w:r>
        <w:rPr>
          <w:i/>
          <w:iCs/>
        </w:rPr>
        <w:t>Dagdienst:                   09.00u – 17.30u (E)</w:t>
      </w:r>
    </w:p>
    <w:p w14:paraId="75CEFDFE" w14:textId="48E8724B" w:rsidR="000B7DED" w:rsidRPr="000B7DED" w:rsidRDefault="000B7DED" w:rsidP="000B7DED">
      <w:pPr>
        <w:pStyle w:val="Lijstalinea"/>
        <w:numPr>
          <w:ilvl w:val="0"/>
          <w:numId w:val="13"/>
        </w:numPr>
      </w:pPr>
      <w:r>
        <w:rPr>
          <w:i/>
          <w:iCs/>
        </w:rPr>
        <w:t>Late dagdienst:            10.30u – 19.00u (I)</w:t>
      </w:r>
    </w:p>
    <w:p w14:paraId="02795C0E" w14:textId="224C9E39" w:rsidR="000B7DED" w:rsidRPr="000B7DED" w:rsidRDefault="000B7DED" w:rsidP="000B7DED">
      <w:pPr>
        <w:pStyle w:val="Lijstalinea"/>
        <w:numPr>
          <w:ilvl w:val="0"/>
          <w:numId w:val="13"/>
        </w:numPr>
      </w:pPr>
      <w:r>
        <w:rPr>
          <w:i/>
          <w:iCs/>
        </w:rPr>
        <w:t>Avonddienst:               12.45u – 21.15u ( O)</w:t>
      </w:r>
    </w:p>
    <w:p w14:paraId="069A81D6" w14:textId="735BAAA8" w:rsidR="000B7DED" w:rsidRPr="000B7DED" w:rsidRDefault="000B7DED" w:rsidP="000B7DED">
      <w:pPr>
        <w:pStyle w:val="Lijstalinea"/>
        <w:numPr>
          <w:ilvl w:val="0"/>
          <w:numId w:val="13"/>
        </w:numPr>
      </w:pPr>
      <w:r>
        <w:rPr>
          <w:i/>
          <w:iCs/>
        </w:rPr>
        <w:t>Nachtdienst:               21.00u – 07.00u  (N)</w:t>
      </w:r>
    </w:p>
    <w:p w14:paraId="53189077" w14:textId="509F7BFC" w:rsidR="000B7DED" w:rsidRPr="004B5E03" w:rsidRDefault="000B7DED" w:rsidP="000B7DED">
      <w:pPr>
        <w:pStyle w:val="Lijstalinea"/>
        <w:numPr>
          <w:ilvl w:val="0"/>
          <w:numId w:val="13"/>
        </w:numPr>
      </w:pPr>
      <w:r>
        <w:rPr>
          <w:i/>
          <w:iCs/>
        </w:rPr>
        <w:t>Hoofdverpleegkundige: 09.00u – 17.30u (U)</w:t>
      </w:r>
    </w:p>
    <w:p w14:paraId="7C1A4F20" w14:textId="3A75E2E8" w:rsidR="004B5E03" w:rsidRDefault="004B5E03" w:rsidP="004B5E03">
      <w:pPr>
        <w:pStyle w:val="Kop3"/>
      </w:pPr>
      <w:r>
        <w:t>Verloop van een shift</w:t>
      </w:r>
    </w:p>
    <w:p w14:paraId="578EA7C9" w14:textId="067B5FFB" w:rsidR="00B433DC" w:rsidRPr="009D5834" w:rsidRDefault="00B433DC" w:rsidP="00B433DC">
      <w:pPr>
        <w:rPr>
          <w:b/>
          <w:i/>
          <w:u w:val="single"/>
        </w:rPr>
      </w:pPr>
      <w:r w:rsidRPr="009D5834">
        <w:rPr>
          <w:b/>
          <w:i/>
          <w:u w:val="single"/>
        </w:rPr>
        <w:t>Vroege: 06.45u – 15.15u (A – dienst)</w:t>
      </w:r>
    </w:p>
    <w:tbl>
      <w:tblPr>
        <w:tblStyle w:val="Tabelraster"/>
        <w:tblW w:w="0" w:type="auto"/>
        <w:tblInd w:w="397" w:type="dxa"/>
        <w:tblLook w:val="04A0" w:firstRow="1" w:lastRow="0" w:firstColumn="1" w:lastColumn="0" w:noHBand="0" w:noVBand="1"/>
      </w:tblPr>
      <w:tblGrid>
        <w:gridCol w:w="8665"/>
      </w:tblGrid>
      <w:tr w:rsidR="00B433DC" w14:paraId="66565140" w14:textId="77777777" w:rsidTr="00B433DC">
        <w:tc>
          <w:tcPr>
            <w:tcW w:w="9062" w:type="dxa"/>
          </w:tcPr>
          <w:p w14:paraId="53964C64" w14:textId="77777777" w:rsidR="00B433DC" w:rsidRDefault="00B433DC" w:rsidP="00B433DC">
            <w:pPr>
              <w:pStyle w:val="Lijstalinea"/>
              <w:numPr>
                <w:ilvl w:val="0"/>
                <w:numId w:val="17"/>
              </w:numPr>
              <w:rPr>
                <w:i/>
              </w:rPr>
            </w:pPr>
            <w:r>
              <w:rPr>
                <w:i/>
              </w:rPr>
              <w:t>Briefing van nacht naar vroeg</w:t>
            </w:r>
          </w:p>
          <w:p w14:paraId="1DBF2A37" w14:textId="77777777" w:rsidR="00B433DC" w:rsidRDefault="00B433DC" w:rsidP="00B433DC">
            <w:pPr>
              <w:pStyle w:val="Lijstalinea"/>
              <w:numPr>
                <w:ilvl w:val="0"/>
                <w:numId w:val="17"/>
              </w:numPr>
              <w:rPr>
                <w:i/>
              </w:rPr>
            </w:pPr>
            <w:proofErr w:type="spellStart"/>
            <w:r>
              <w:rPr>
                <w:i/>
              </w:rPr>
              <w:t>Dect</w:t>
            </w:r>
            <w:proofErr w:type="spellEnd"/>
            <w:r>
              <w:rPr>
                <w:i/>
              </w:rPr>
              <w:t xml:space="preserve"> 35863 op zak nemen</w:t>
            </w:r>
          </w:p>
          <w:p w14:paraId="7DA080E1" w14:textId="77777777" w:rsidR="00B433DC" w:rsidRDefault="00B433DC" w:rsidP="00B433DC">
            <w:pPr>
              <w:pStyle w:val="Lijstalinea"/>
              <w:numPr>
                <w:ilvl w:val="0"/>
                <w:numId w:val="17"/>
              </w:numPr>
              <w:rPr>
                <w:i/>
              </w:rPr>
            </w:pPr>
            <w:r>
              <w:rPr>
                <w:i/>
              </w:rPr>
              <w:t>Opvolgen parameters en medische orders tot effectief ontslag naar de verpleegeenheid</w:t>
            </w:r>
          </w:p>
          <w:p w14:paraId="2A8D60AF" w14:textId="77777777" w:rsidR="00B433DC" w:rsidRDefault="00B433DC" w:rsidP="00B433DC">
            <w:pPr>
              <w:pStyle w:val="Lijstalinea"/>
              <w:numPr>
                <w:ilvl w:val="0"/>
                <w:numId w:val="17"/>
              </w:numPr>
              <w:rPr>
                <w:i/>
              </w:rPr>
            </w:pPr>
            <w:r>
              <w:rPr>
                <w:i/>
              </w:rPr>
              <w:t>Ontslagcriteria: (assistent) anesthesist komt langs bij elke PACU – patiënt om te beoordelen of deze op een veilige manier naar de verpleegeenheid kan. Indien nodig worden er nog specifieke orders gegeven.</w:t>
            </w:r>
          </w:p>
          <w:p w14:paraId="4E0AAAA0" w14:textId="77777777" w:rsidR="00B433DC" w:rsidRDefault="00B433DC" w:rsidP="00B433DC">
            <w:pPr>
              <w:pStyle w:val="Lijstalinea"/>
              <w:numPr>
                <w:ilvl w:val="0"/>
                <w:numId w:val="17"/>
              </w:numPr>
              <w:rPr>
                <w:i/>
              </w:rPr>
            </w:pPr>
            <w:r>
              <w:rPr>
                <w:i/>
              </w:rPr>
              <w:t>Verpleegeenheid verwittigen om de patiënt af te komen halen</w:t>
            </w:r>
          </w:p>
          <w:p w14:paraId="5CFDED3A" w14:textId="77777777" w:rsidR="00B433DC" w:rsidRDefault="00B433DC" w:rsidP="00B433DC">
            <w:pPr>
              <w:pStyle w:val="Lijstalinea"/>
              <w:numPr>
                <w:ilvl w:val="0"/>
                <w:numId w:val="17"/>
              </w:numPr>
              <w:rPr>
                <w:i/>
              </w:rPr>
            </w:pPr>
            <w:r>
              <w:rPr>
                <w:i/>
              </w:rPr>
              <w:t>SBARR – briefing aan verpleegeenheid</w:t>
            </w:r>
          </w:p>
          <w:p w14:paraId="1EC3DC79" w14:textId="77777777" w:rsidR="00B433DC" w:rsidRDefault="00B433DC" w:rsidP="00B433DC">
            <w:pPr>
              <w:pStyle w:val="Lijstalinea"/>
              <w:numPr>
                <w:ilvl w:val="0"/>
                <w:numId w:val="17"/>
              </w:numPr>
              <w:rPr>
                <w:i/>
              </w:rPr>
            </w:pPr>
            <w:r>
              <w:rPr>
                <w:i/>
              </w:rPr>
              <w:t>Kabels B – kant afwassen</w:t>
            </w:r>
          </w:p>
          <w:p w14:paraId="6F5DAF66" w14:textId="77777777" w:rsidR="00B433DC" w:rsidRDefault="00B433DC" w:rsidP="00B433DC">
            <w:pPr>
              <w:pStyle w:val="Lijstalinea"/>
              <w:numPr>
                <w:ilvl w:val="0"/>
                <w:numId w:val="17"/>
              </w:numPr>
              <w:rPr>
                <w:i/>
              </w:rPr>
            </w:pPr>
            <w:r>
              <w:rPr>
                <w:i/>
              </w:rPr>
              <w:t>Onderhoudspersoneel OK verwittigen om de boxen te komen poetsen</w:t>
            </w:r>
          </w:p>
          <w:p w14:paraId="058C2417" w14:textId="77777777" w:rsidR="00B433DC" w:rsidRDefault="00B433DC" w:rsidP="00B433DC">
            <w:pPr>
              <w:pStyle w:val="Lijstalinea"/>
              <w:numPr>
                <w:ilvl w:val="0"/>
                <w:numId w:val="17"/>
              </w:numPr>
              <w:rPr>
                <w:i/>
              </w:rPr>
            </w:pPr>
            <w:r>
              <w:rPr>
                <w:i/>
              </w:rPr>
              <w:t>Dagverdeling maken</w:t>
            </w:r>
          </w:p>
          <w:p w14:paraId="5837FA5C" w14:textId="77777777" w:rsidR="00B433DC" w:rsidRDefault="00B433DC" w:rsidP="00B433DC">
            <w:pPr>
              <w:pStyle w:val="Lijstalinea"/>
              <w:numPr>
                <w:ilvl w:val="0"/>
                <w:numId w:val="17"/>
              </w:numPr>
              <w:rPr>
                <w:i/>
              </w:rPr>
            </w:pPr>
            <w:r>
              <w:rPr>
                <w:i/>
              </w:rPr>
              <w:t>Eerste patiënten aan A- kant opnemen</w:t>
            </w:r>
          </w:p>
          <w:p w14:paraId="4BD5DB99" w14:textId="193B16BE" w:rsidR="00B433DC" w:rsidRPr="00B433DC" w:rsidRDefault="00B433DC" w:rsidP="00B433DC">
            <w:pPr>
              <w:pStyle w:val="Lijstalinea"/>
              <w:numPr>
                <w:ilvl w:val="0"/>
                <w:numId w:val="17"/>
              </w:numPr>
              <w:rPr>
                <w:i/>
              </w:rPr>
            </w:pPr>
            <w:r>
              <w:rPr>
                <w:i/>
              </w:rPr>
              <w:t>Patiëntenzorg verderzetten</w:t>
            </w:r>
          </w:p>
        </w:tc>
      </w:tr>
    </w:tbl>
    <w:p w14:paraId="461DC978" w14:textId="228F9B9C" w:rsidR="00B433DC" w:rsidRDefault="00E13B41" w:rsidP="00B433DC">
      <w:pPr>
        <w:rPr>
          <w:i/>
          <w:u w:val="single"/>
        </w:rPr>
      </w:pPr>
      <w:r>
        <w:rPr>
          <w:i/>
          <w:u w:val="single"/>
        </w:rPr>
        <w:t>Maandagmorgen:</w:t>
      </w:r>
    </w:p>
    <w:tbl>
      <w:tblPr>
        <w:tblStyle w:val="Tabelraster"/>
        <w:tblW w:w="0" w:type="auto"/>
        <w:tblInd w:w="397" w:type="dxa"/>
        <w:tblLook w:val="04A0" w:firstRow="1" w:lastRow="0" w:firstColumn="1" w:lastColumn="0" w:noHBand="0" w:noVBand="1"/>
      </w:tblPr>
      <w:tblGrid>
        <w:gridCol w:w="8665"/>
      </w:tblGrid>
      <w:tr w:rsidR="00E13B41" w14:paraId="0B4BA3C8" w14:textId="77777777" w:rsidTr="00E13B41">
        <w:tc>
          <w:tcPr>
            <w:tcW w:w="9062" w:type="dxa"/>
          </w:tcPr>
          <w:p w14:paraId="5D0D3C67" w14:textId="77777777" w:rsidR="00E13B41" w:rsidRPr="00E13B41" w:rsidRDefault="00E13B41" w:rsidP="00E13B41">
            <w:pPr>
              <w:pStyle w:val="Lijstalinea"/>
              <w:numPr>
                <w:ilvl w:val="0"/>
                <w:numId w:val="18"/>
              </w:numPr>
              <w:rPr>
                <w:i/>
                <w:u w:val="single"/>
              </w:rPr>
            </w:pPr>
            <w:r>
              <w:rPr>
                <w:i/>
              </w:rPr>
              <w:t>Opstart dienst:</w:t>
            </w:r>
          </w:p>
          <w:p w14:paraId="76261FC0" w14:textId="77777777" w:rsidR="00E13B41" w:rsidRPr="00E13B41" w:rsidRDefault="00E13B41" w:rsidP="00E13B41">
            <w:pPr>
              <w:pStyle w:val="Lijstalinea"/>
              <w:numPr>
                <w:ilvl w:val="0"/>
                <w:numId w:val="19"/>
              </w:numPr>
              <w:rPr>
                <w:i/>
                <w:u w:val="single"/>
              </w:rPr>
            </w:pPr>
            <w:r>
              <w:rPr>
                <w:i/>
              </w:rPr>
              <w:t>computers aanzetten (</w:t>
            </w:r>
            <w:proofErr w:type="spellStart"/>
            <w:r>
              <w:rPr>
                <w:i/>
              </w:rPr>
              <w:t>Cfr</w:t>
            </w:r>
            <w:proofErr w:type="spellEnd"/>
            <w:r>
              <w:rPr>
                <w:i/>
              </w:rPr>
              <w:t>. Procedure energie-besparingsplan)</w:t>
            </w:r>
          </w:p>
          <w:p w14:paraId="6208B2E6" w14:textId="77777777" w:rsidR="00E13B41" w:rsidRPr="00E13B41" w:rsidRDefault="00E13B41" w:rsidP="00E13B41">
            <w:pPr>
              <w:pStyle w:val="Lijstalinea"/>
              <w:numPr>
                <w:ilvl w:val="0"/>
                <w:numId w:val="19"/>
              </w:numPr>
              <w:rPr>
                <w:i/>
                <w:u w:val="single"/>
              </w:rPr>
            </w:pPr>
            <w:r>
              <w:rPr>
                <w:i/>
              </w:rPr>
              <w:t>monitors aanzetten</w:t>
            </w:r>
          </w:p>
          <w:p w14:paraId="7FD53BCE" w14:textId="77777777" w:rsidR="00E13B41" w:rsidRPr="00E13B41" w:rsidRDefault="00E13B41" w:rsidP="00E13B41">
            <w:pPr>
              <w:pStyle w:val="Lijstalinea"/>
              <w:numPr>
                <w:ilvl w:val="0"/>
                <w:numId w:val="19"/>
              </w:numPr>
              <w:rPr>
                <w:i/>
                <w:u w:val="single"/>
              </w:rPr>
            </w:pPr>
            <w:r>
              <w:rPr>
                <w:i/>
              </w:rPr>
              <w:t>nierbekkens met materiaal nakijken ( T – stuk, extubatiespuit, mayocanule)</w:t>
            </w:r>
          </w:p>
          <w:p w14:paraId="29155277" w14:textId="77777777" w:rsidR="00E13B41" w:rsidRPr="00E13B41" w:rsidRDefault="00E13B41" w:rsidP="00E13B41">
            <w:pPr>
              <w:pStyle w:val="Lijstalinea"/>
              <w:numPr>
                <w:ilvl w:val="0"/>
                <w:numId w:val="19"/>
              </w:numPr>
              <w:rPr>
                <w:i/>
                <w:u w:val="single"/>
              </w:rPr>
            </w:pPr>
            <w:r>
              <w:rPr>
                <w:i/>
              </w:rPr>
              <w:lastRenderedPageBreak/>
              <w:t>nakijken van de werking van de aspiratiepotten</w:t>
            </w:r>
          </w:p>
          <w:p w14:paraId="1A38590C" w14:textId="77777777" w:rsidR="00E13B41" w:rsidRDefault="00E13B41" w:rsidP="00E13B41">
            <w:pPr>
              <w:pStyle w:val="Lijstalinea"/>
              <w:numPr>
                <w:ilvl w:val="0"/>
                <w:numId w:val="18"/>
              </w:numPr>
              <w:rPr>
                <w:i/>
              </w:rPr>
            </w:pPr>
            <w:r w:rsidRPr="00E13B41">
              <w:rPr>
                <w:i/>
              </w:rPr>
              <w:t>controletest glycemiemeters uitvoeren</w:t>
            </w:r>
          </w:p>
          <w:p w14:paraId="7CD82B62" w14:textId="77777777" w:rsidR="00E13B41" w:rsidRDefault="00E13B41" w:rsidP="00E13B41">
            <w:pPr>
              <w:pStyle w:val="Lijstalinea"/>
              <w:numPr>
                <w:ilvl w:val="0"/>
                <w:numId w:val="18"/>
              </w:numPr>
              <w:rPr>
                <w:i/>
              </w:rPr>
            </w:pPr>
            <w:r>
              <w:rPr>
                <w:i/>
              </w:rPr>
              <w:t>ijszakken tellen ( bestellen via apotheek)</w:t>
            </w:r>
          </w:p>
          <w:p w14:paraId="1DB739C2" w14:textId="77777777" w:rsidR="00E13B41" w:rsidRDefault="00E13B41" w:rsidP="00E13B41">
            <w:pPr>
              <w:pStyle w:val="Lijstalinea"/>
              <w:numPr>
                <w:ilvl w:val="0"/>
                <w:numId w:val="18"/>
              </w:numPr>
              <w:rPr>
                <w:i/>
              </w:rPr>
            </w:pPr>
            <w:r>
              <w:rPr>
                <w:i/>
              </w:rPr>
              <w:t>bloedbank nakijken</w:t>
            </w:r>
          </w:p>
          <w:p w14:paraId="0DCCF7D0" w14:textId="6C41B2EF" w:rsidR="00E13B41" w:rsidRPr="00E13B41" w:rsidRDefault="00E13B41" w:rsidP="00E13B41">
            <w:pPr>
              <w:pStyle w:val="Lijstalinea"/>
              <w:numPr>
                <w:ilvl w:val="0"/>
                <w:numId w:val="18"/>
              </w:numPr>
              <w:rPr>
                <w:i/>
              </w:rPr>
            </w:pPr>
            <w:r>
              <w:rPr>
                <w:i/>
              </w:rPr>
              <w:t>nazicht reanimatiekar via een checklist</w:t>
            </w:r>
          </w:p>
        </w:tc>
      </w:tr>
    </w:tbl>
    <w:p w14:paraId="7A5166AA" w14:textId="6897B55B" w:rsidR="00E13B41" w:rsidRDefault="009D5834" w:rsidP="00B433DC">
      <w:pPr>
        <w:rPr>
          <w:b/>
          <w:i/>
          <w:u w:val="single"/>
        </w:rPr>
      </w:pPr>
      <w:r>
        <w:rPr>
          <w:b/>
          <w:i/>
          <w:u w:val="single"/>
        </w:rPr>
        <w:lastRenderedPageBreak/>
        <w:t>Dagdienst: 09.00u – 17.30u (E – dienst)</w:t>
      </w:r>
    </w:p>
    <w:tbl>
      <w:tblPr>
        <w:tblStyle w:val="Tabelraster"/>
        <w:tblW w:w="0" w:type="auto"/>
        <w:tblInd w:w="397" w:type="dxa"/>
        <w:tblLook w:val="04A0" w:firstRow="1" w:lastRow="0" w:firstColumn="1" w:lastColumn="0" w:noHBand="0" w:noVBand="1"/>
      </w:tblPr>
      <w:tblGrid>
        <w:gridCol w:w="8665"/>
      </w:tblGrid>
      <w:tr w:rsidR="009D5834" w14:paraId="6A566F15" w14:textId="77777777" w:rsidTr="009D5834">
        <w:tc>
          <w:tcPr>
            <w:tcW w:w="9062" w:type="dxa"/>
          </w:tcPr>
          <w:p w14:paraId="73C7D4CF" w14:textId="77777777" w:rsidR="009D5834" w:rsidRDefault="009D5834" w:rsidP="009D5834">
            <w:pPr>
              <w:pStyle w:val="Lijstalinea"/>
              <w:numPr>
                <w:ilvl w:val="0"/>
                <w:numId w:val="20"/>
              </w:numPr>
              <w:rPr>
                <w:i/>
              </w:rPr>
            </w:pPr>
            <w:r>
              <w:rPr>
                <w:i/>
              </w:rPr>
              <w:t>de patiëntenzorg verderzetten aan de A – zijde ( zie dagplanning)</w:t>
            </w:r>
          </w:p>
          <w:p w14:paraId="64B40CA8" w14:textId="68B7A66F" w:rsidR="009D5834" w:rsidRPr="009D5834" w:rsidRDefault="009D5834" w:rsidP="009D5834">
            <w:pPr>
              <w:pStyle w:val="Lijstalinea"/>
              <w:numPr>
                <w:ilvl w:val="0"/>
                <w:numId w:val="20"/>
              </w:numPr>
              <w:rPr>
                <w:i/>
              </w:rPr>
            </w:pPr>
            <w:r>
              <w:rPr>
                <w:i/>
              </w:rPr>
              <w:t>de lopende zaken verderzetten</w:t>
            </w:r>
          </w:p>
        </w:tc>
      </w:tr>
    </w:tbl>
    <w:p w14:paraId="1F1542D8" w14:textId="082E1307" w:rsidR="009D5834" w:rsidRDefault="009D5834" w:rsidP="00B433DC">
      <w:pPr>
        <w:rPr>
          <w:b/>
          <w:i/>
          <w:u w:val="single"/>
        </w:rPr>
      </w:pPr>
      <w:r>
        <w:rPr>
          <w:b/>
          <w:i/>
          <w:u w:val="single"/>
        </w:rPr>
        <w:t>Dienst: 10.30u – 19.00u (I – dienst)</w:t>
      </w:r>
    </w:p>
    <w:tbl>
      <w:tblPr>
        <w:tblStyle w:val="Tabelraster"/>
        <w:tblW w:w="0" w:type="auto"/>
        <w:tblInd w:w="397" w:type="dxa"/>
        <w:tblLook w:val="04A0" w:firstRow="1" w:lastRow="0" w:firstColumn="1" w:lastColumn="0" w:noHBand="0" w:noVBand="1"/>
      </w:tblPr>
      <w:tblGrid>
        <w:gridCol w:w="8665"/>
      </w:tblGrid>
      <w:tr w:rsidR="009D5834" w14:paraId="1F14C5F7" w14:textId="77777777" w:rsidTr="009D5834">
        <w:tc>
          <w:tcPr>
            <w:tcW w:w="9062" w:type="dxa"/>
          </w:tcPr>
          <w:p w14:paraId="38C75D4B" w14:textId="77777777" w:rsidR="009D5834" w:rsidRDefault="009D5834" w:rsidP="009D5834">
            <w:pPr>
              <w:pStyle w:val="Lijstalinea"/>
              <w:numPr>
                <w:ilvl w:val="0"/>
                <w:numId w:val="21"/>
              </w:numPr>
              <w:rPr>
                <w:i/>
              </w:rPr>
            </w:pPr>
            <w:r>
              <w:rPr>
                <w:i/>
              </w:rPr>
              <w:t>De patiëntenzorg aan B – zijde ( zie dagplanning)</w:t>
            </w:r>
          </w:p>
          <w:p w14:paraId="6120282F" w14:textId="77777777" w:rsidR="009D5834" w:rsidRDefault="009D5834" w:rsidP="009D5834">
            <w:pPr>
              <w:pStyle w:val="Lijstalinea"/>
              <w:numPr>
                <w:ilvl w:val="0"/>
                <w:numId w:val="21"/>
              </w:numPr>
              <w:rPr>
                <w:i/>
              </w:rPr>
            </w:pPr>
            <w:r>
              <w:rPr>
                <w:i/>
              </w:rPr>
              <w:t>De lopende zaken verderzetten</w:t>
            </w:r>
          </w:p>
          <w:p w14:paraId="74C40585" w14:textId="28C9EB30" w:rsidR="009D5834" w:rsidRPr="009D5834" w:rsidRDefault="009D5834" w:rsidP="009D5834">
            <w:pPr>
              <w:pStyle w:val="Lijstalinea"/>
              <w:numPr>
                <w:ilvl w:val="0"/>
                <w:numId w:val="21"/>
              </w:numPr>
              <w:rPr>
                <w:i/>
              </w:rPr>
            </w:pPr>
            <w:r>
              <w:rPr>
                <w:i/>
              </w:rPr>
              <w:t>Vanaf 17.30u werk je aan de A – zijde ( of volgens nood afdeling)</w:t>
            </w:r>
          </w:p>
        </w:tc>
      </w:tr>
    </w:tbl>
    <w:p w14:paraId="6A9CBA59" w14:textId="0EB3E06F" w:rsidR="009D5834" w:rsidRDefault="009D5834" w:rsidP="00B433DC">
      <w:pPr>
        <w:rPr>
          <w:b/>
          <w:i/>
          <w:u w:val="single"/>
        </w:rPr>
      </w:pPr>
      <w:r>
        <w:rPr>
          <w:b/>
          <w:i/>
          <w:u w:val="single"/>
        </w:rPr>
        <w:t>Late dienst: 12.45u – 21.15u (O – dienst)</w:t>
      </w:r>
    </w:p>
    <w:tbl>
      <w:tblPr>
        <w:tblStyle w:val="Tabelraster"/>
        <w:tblW w:w="0" w:type="auto"/>
        <w:tblInd w:w="397" w:type="dxa"/>
        <w:tblLook w:val="04A0" w:firstRow="1" w:lastRow="0" w:firstColumn="1" w:lastColumn="0" w:noHBand="0" w:noVBand="1"/>
      </w:tblPr>
      <w:tblGrid>
        <w:gridCol w:w="8665"/>
      </w:tblGrid>
      <w:tr w:rsidR="009D5834" w14:paraId="2DB025F2" w14:textId="77777777" w:rsidTr="009D5834">
        <w:tc>
          <w:tcPr>
            <w:tcW w:w="9062" w:type="dxa"/>
          </w:tcPr>
          <w:p w14:paraId="74544FA0" w14:textId="77777777" w:rsidR="009D5834" w:rsidRDefault="009D5834" w:rsidP="009D5834">
            <w:pPr>
              <w:pStyle w:val="Lijstalinea"/>
              <w:numPr>
                <w:ilvl w:val="0"/>
                <w:numId w:val="22"/>
              </w:numPr>
              <w:rPr>
                <w:i/>
              </w:rPr>
            </w:pPr>
            <w:r>
              <w:rPr>
                <w:i/>
              </w:rPr>
              <w:t>Steeds telefonisch beschikbaar blijven</w:t>
            </w:r>
          </w:p>
          <w:p w14:paraId="055C87F2" w14:textId="77777777" w:rsidR="009D5834" w:rsidRDefault="009D5834" w:rsidP="009D5834">
            <w:pPr>
              <w:pStyle w:val="Lijstalinea"/>
              <w:numPr>
                <w:ilvl w:val="0"/>
                <w:numId w:val="22"/>
              </w:numPr>
              <w:rPr>
                <w:i/>
              </w:rPr>
            </w:pPr>
            <w:r>
              <w:rPr>
                <w:i/>
              </w:rPr>
              <w:t>Patiëntenzorg verderzetten</w:t>
            </w:r>
          </w:p>
          <w:p w14:paraId="4333110C" w14:textId="77777777" w:rsidR="009D5834" w:rsidRDefault="009D5834" w:rsidP="009D5834">
            <w:pPr>
              <w:pStyle w:val="Lijstalinea"/>
              <w:numPr>
                <w:ilvl w:val="0"/>
                <w:numId w:val="22"/>
              </w:numPr>
              <w:rPr>
                <w:i/>
              </w:rPr>
            </w:pPr>
            <w:r>
              <w:rPr>
                <w:i/>
              </w:rPr>
              <w:t>De lopende zaken verderzetten</w:t>
            </w:r>
          </w:p>
          <w:p w14:paraId="25404986" w14:textId="77777777" w:rsidR="009D5834" w:rsidRDefault="009D5834" w:rsidP="009D5834">
            <w:pPr>
              <w:pStyle w:val="Lijstalinea"/>
              <w:numPr>
                <w:ilvl w:val="0"/>
                <w:numId w:val="22"/>
              </w:numPr>
              <w:rPr>
                <w:i/>
              </w:rPr>
            </w:pPr>
            <w:r>
              <w:rPr>
                <w:i/>
              </w:rPr>
              <w:t>PACU: afspraken betreffende bezoekuren respecteren (19.00u – 20.00u). Beetje soepelheid kan, als het haalbaar is voor de dienst.</w:t>
            </w:r>
          </w:p>
          <w:p w14:paraId="47074492" w14:textId="77777777" w:rsidR="009D5834" w:rsidRDefault="009D5834" w:rsidP="009D5834">
            <w:pPr>
              <w:pStyle w:val="Lijstalinea"/>
              <w:numPr>
                <w:ilvl w:val="0"/>
                <w:numId w:val="22"/>
              </w:numPr>
              <w:rPr>
                <w:i/>
              </w:rPr>
            </w:pPr>
            <w:r>
              <w:rPr>
                <w:i/>
              </w:rPr>
              <w:t>Wanneer het OK – programma ten einde loopt en er bijna geen patiënten aan de A – kant zullen bijkomen, kan de opruim aan de A – kant beginnen ( gebruik de aanvulkar)</w:t>
            </w:r>
          </w:p>
          <w:p w14:paraId="2A28FC3B" w14:textId="77777777" w:rsidR="009D5834" w:rsidRDefault="009D5834" w:rsidP="009D5834">
            <w:pPr>
              <w:pStyle w:val="Lijstalinea"/>
              <w:numPr>
                <w:ilvl w:val="0"/>
                <w:numId w:val="22"/>
              </w:numPr>
              <w:rPr>
                <w:i/>
              </w:rPr>
            </w:pPr>
            <w:r>
              <w:rPr>
                <w:i/>
              </w:rPr>
              <w:t>Alle pla</w:t>
            </w:r>
            <w:r w:rsidR="00E708B5">
              <w:rPr>
                <w:i/>
              </w:rPr>
              <w:t>a</w:t>
            </w:r>
            <w:r>
              <w:rPr>
                <w:i/>
              </w:rPr>
              <w:t xml:space="preserve">tsen A1 </w:t>
            </w:r>
            <w:r w:rsidR="00E708B5">
              <w:rPr>
                <w:i/>
              </w:rPr>
              <w:t>–</w:t>
            </w:r>
            <w:r>
              <w:rPr>
                <w:i/>
              </w:rPr>
              <w:t xml:space="preserve"> A</w:t>
            </w:r>
            <w:r w:rsidR="00E708B5">
              <w:rPr>
                <w:i/>
              </w:rPr>
              <w:t>9 in orde brengen voor de volgende dag:</w:t>
            </w:r>
          </w:p>
          <w:p w14:paraId="4CE33AA9" w14:textId="77777777" w:rsidR="00E708B5" w:rsidRDefault="00E708B5" w:rsidP="00E708B5">
            <w:pPr>
              <w:pStyle w:val="Lijstalinea"/>
              <w:numPr>
                <w:ilvl w:val="0"/>
                <w:numId w:val="23"/>
              </w:numPr>
              <w:rPr>
                <w:i/>
              </w:rPr>
            </w:pPr>
            <w:r>
              <w:rPr>
                <w:i/>
              </w:rPr>
              <w:t>Reinigen van de kabels</w:t>
            </w:r>
          </w:p>
          <w:p w14:paraId="6882481F" w14:textId="77777777" w:rsidR="00E708B5" w:rsidRDefault="00E708B5" w:rsidP="00E708B5">
            <w:pPr>
              <w:pStyle w:val="Lijstalinea"/>
              <w:numPr>
                <w:ilvl w:val="0"/>
                <w:numId w:val="23"/>
              </w:numPr>
              <w:rPr>
                <w:i/>
              </w:rPr>
            </w:pPr>
            <w:r>
              <w:rPr>
                <w:i/>
              </w:rPr>
              <w:t>Gebruikte T – stukken weg gooien</w:t>
            </w:r>
          </w:p>
          <w:p w14:paraId="7BEFFB0A" w14:textId="77777777" w:rsidR="00C26002" w:rsidRDefault="00C26002" w:rsidP="00E708B5">
            <w:pPr>
              <w:pStyle w:val="Lijstalinea"/>
              <w:numPr>
                <w:ilvl w:val="0"/>
                <w:numId w:val="23"/>
              </w:numPr>
              <w:rPr>
                <w:i/>
              </w:rPr>
            </w:pPr>
            <w:r>
              <w:rPr>
                <w:i/>
              </w:rPr>
              <w:t xml:space="preserve">Vuilnis- en linnenzakken vervangen (prioriteit </w:t>
            </w:r>
            <w:proofErr w:type="spellStart"/>
            <w:r>
              <w:rPr>
                <w:i/>
              </w:rPr>
              <w:t>i.f.v</w:t>
            </w:r>
            <w:proofErr w:type="spellEnd"/>
            <w:r>
              <w:rPr>
                <w:i/>
              </w:rPr>
              <w:t xml:space="preserve">. lawaaihinder </w:t>
            </w:r>
            <w:proofErr w:type="spellStart"/>
            <w:r>
              <w:rPr>
                <w:i/>
              </w:rPr>
              <w:t>s’nachts</w:t>
            </w:r>
            <w:proofErr w:type="spellEnd"/>
            <w:r>
              <w:rPr>
                <w:i/>
              </w:rPr>
              <w:t>)</w:t>
            </w:r>
          </w:p>
          <w:p w14:paraId="28A9DB6C" w14:textId="77777777" w:rsidR="00C26002" w:rsidRDefault="00C26002" w:rsidP="00E708B5">
            <w:pPr>
              <w:pStyle w:val="Lijstalinea"/>
              <w:numPr>
                <w:ilvl w:val="0"/>
                <w:numId w:val="23"/>
              </w:numPr>
              <w:rPr>
                <w:i/>
              </w:rPr>
            </w:pPr>
            <w:r>
              <w:rPr>
                <w:i/>
              </w:rPr>
              <w:t>Aanvullen van kasten en karretjes</w:t>
            </w:r>
          </w:p>
          <w:p w14:paraId="04864275" w14:textId="510155D2" w:rsidR="00C26002" w:rsidRPr="009D5834" w:rsidRDefault="00C26002" w:rsidP="00E708B5">
            <w:pPr>
              <w:pStyle w:val="Lijstalinea"/>
              <w:numPr>
                <w:ilvl w:val="0"/>
                <w:numId w:val="23"/>
              </w:numPr>
              <w:rPr>
                <w:i/>
              </w:rPr>
            </w:pPr>
            <w:r>
              <w:rPr>
                <w:i/>
              </w:rPr>
              <w:t xml:space="preserve">Glijmatten afkuisen met </w:t>
            </w:r>
            <w:proofErr w:type="spellStart"/>
            <w:r>
              <w:rPr>
                <w:i/>
              </w:rPr>
              <w:t>clinell</w:t>
            </w:r>
            <w:proofErr w:type="spellEnd"/>
            <w:r>
              <w:rPr>
                <w:i/>
              </w:rPr>
              <w:t xml:space="preserve"> doekjes</w:t>
            </w:r>
          </w:p>
        </w:tc>
      </w:tr>
    </w:tbl>
    <w:p w14:paraId="25B5B73A" w14:textId="11619753" w:rsidR="009D5834" w:rsidRDefault="002D74A9" w:rsidP="00B433DC">
      <w:pPr>
        <w:rPr>
          <w:i/>
          <w:u w:val="single"/>
        </w:rPr>
      </w:pPr>
      <w:r>
        <w:rPr>
          <w:i/>
          <w:u w:val="single"/>
        </w:rPr>
        <w:t>Vrijdagavond</w:t>
      </w:r>
    </w:p>
    <w:tbl>
      <w:tblPr>
        <w:tblStyle w:val="Tabelraster"/>
        <w:tblW w:w="0" w:type="auto"/>
        <w:tblInd w:w="397" w:type="dxa"/>
        <w:tblLook w:val="04A0" w:firstRow="1" w:lastRow="0" w:firstColumn="1" w:lastColumn="0" w:noHBand="0" w:noVBand="1"/>
      </w:tblPr>
      <w:tblGrid>
        <w:gridCol w:w="8665"/>
      </w:tblGrid>
      <w:tr w:rsidR="00281B78" w14:paraId="6EECD88B" w14:textId="77777777" w:rsidTr="00281B78">
        <w:tc>
          <w:tcPr>
            <w:tcW w:w="9062" w:type="dxa"/>
          </w:tcPr>
          <w:p w14:paraId="623C9CDE" w14:textId="77777777" w:rsidR="00281B78" w:rsidRDefault="00281B78" w:rsidP="00281B78">
            <w:pPr>
              <w:pStyle w:val="Lijstalinea"/>
              <w:numPr>
                <w:ilvl w:val="0"/>
                <w:numId w:val="24"/>
              </w:numPr>
              <w:rPr>
                <w:i/>
              </w:rPr>
            </w:pPr>
            <w:r>
              <w:rPr>
                <w:i/>
              </w:rPr>
              <w:t>T – stukken en extubatiespuit word weggegooid en vervangen</w:t>
            </w:r>
          </w:p>
          <w:p w14:paraId="21AA14D5" w14:textId="77777777" w:rsidR="00281B78" w:rsidRDefault="00281B78" w:rsidP="00281B78">
            <w:pPr>
              <w:pStyle w:val="Lijstalinea"/>
              <w:numPr>
                <w:ilvl w:val="0"/>
                <w:numId w:val="24"/>
              </w:numPr>
              <w:rPr>
                <w:i/>
              </w:rPr>
            </w:pPr>
            <w:r>
              <w:rPr>
                <w:i/>
              </w:rPr>
              <w:t>Vervangen van gebruikte aspiratiepotten en aspiratieleidingen</w:t>
            </w:r>
          </w:p>
          <w:p w14:paraId="64676DD1" w14:textId="1D7CE744" w:rsidR="00281B78" w:rsidRPr="00281B78" w:rsidRDefault="00281B78" w:rsidP="00281B78">
            <w:pPr>
              <w:pStyle w:val="Lijstalinea"/>
              <w:numPr>
                <w:ilvl w:val="0"/>
                <w:numId w:val="24"/>
              </w:numPr>
              <w:rPr>
                <w:i/>
              </w:rPr>
            </w:pPr>
            <w:r>
              <w:rPr>
                <w:i/>
              </w:rPr>
              <w:t>Nieuwe zuurstof leidingen</w:t>
            </w:r>
          </w:p>
        </w:tc>
      </w:tr>
    </w:tbl>
    <w:p w14:paraId="67F7043F" w14:textId="0CE37968" w:rsidR="002D74A9" w:rsidRDefault="00281B78" w:rsidP="00B433DC">
      <w:pPr>
        <w:rPr>
          <w:b/>
          <w:i/>
          <w:u w:val="single"/>
        </w:rPr>
      </w:pPr>
      <w:r>
        <w:rPr>
          <w:b/>
          <w:i/>
          <w:u w:val="single"/>
        </w:rPr>
        <w:t>Nachtdienst 21.00u – 07.00u ( W – dienst)</w:t>
      </w:r>
    </w:p>
    <w:tbl>
      <w:tblPr>
        <w:tblStyle w:val="Tabelraster"/>
        <w:tblW w:w="0" w:type="auto"/>
        <w:tblInd w:w="397" w:type="dxa"/>
        <w:tblLook w:val="04A0" w:firstRow="1" w:lastRow="0" w:firstColumn="1" w:lastColumn="0" w:noHBand="0" w:noVBand="1"/>
      </w:tblPr>
      <w:tblGrid>
        <w:gridCol w:w="8665"/>
      </w:tblGrid>
      <w:tr w:rsidR="00281B78" w14:paraId="78130D87" w14:textId="77777777" w:rsidTr="00281B78">
        <w:tc>
          <w:tcPr>
            <w:tcW w:w="9062" w:type="dxa"/>
          </w:tcPr>
          <w:p w14:paraId="42C4D168" w14:textId="77777777" w:rsidR="00281B78" w:rsidRDefault="00281B78" w:rsidP="00281B78">
            <w:pPr>
              <w:pStyle w:val="Lijstalinea"/>
              <w:numPr>
                <w:ilvl w:val="0"/>
                <w:numId w:val="25"/>
              </w:numPr>
              <w:rPr>
                <w:i/>
              </w:rPr>
            </w:pPr>
            <w:r>
              <w:rPr>
                <w:i/>
              </w:rPr>
              <w:t>Telefonische bereikbaarheid</w:t>
            </w:r>
          </w:p>
          <w:p w14:paraId="7F866B9F" w14:textId="77777777" w:rsidR="00281B78" w:rsidRDefault="00281B78" w:rsidP="00281B78">
            <w:pPr>
              <w:pStyle w:val="Lijstalinea"/>
              <w:numPr>
                <w:ilvl w:val="0"/>
                <w:numId w:val="25"/>
              </w:numPr>
              <w:rPr>
                <w:i/>
              </w:rPr>
            </w:pPr>
            <w:r>
              <w:rPr>
                <w:i/>
              </w:rPr>
              <w:t>Briefing in de keuken:</w:t>
            </w:r>
          </w:p>
          <w:p w14:paraId="2C0AB599" w14:textId="77777777" w:rsidR="00281B78" w:rsidRDefault="00281B78" w:rsidP="00281B78">
            <w:pPr>
              <w:pStyle w:val="Lijstalinea"/>
              <w:numPr>
                <w:ilvl w:val="0"/>
                <w:numId w:val="26"/>
              </w:numPr>
              <w:rPr>
                <w:i/>
              </w:rPr>
            </w:pPr>
            <w:r>
              <w:rPr>
                <w:i/>
              </w:rPr>
              <w:t>Patiëntenzorg verderzetten</w:t>
            </w:r>
          </w:p>
          <w:p w14:paraId="1773CCF5" w14:textId="77777777" w:rsidR="00281B78" w:rsidRDefault="00281B78" w:rsidP="00281B78">
            <w:pPr>
              <w:pStyle w:val="Lijstalinea"/>
              <w:numPr>
                <w:ilvl w:val="0"/>
                <w:numId w:val="26"/>
              </w:numPr>
              <w:rPr>
                <w:i/>
              </w:rPr>
            </w:pPr>
            <w:r>
              <w:rPr>
                <w:i/>
              </w:rPr>
              <w:t>De lopende zaken verderzetten</w:t>
            </w:r>
          </w:p>
          <w:p w14:paraId="21889AF2" w14:textId="77777777" w:rsidR="00281B78" w:rsidRDefault="00281B78" w:rsidP="00281B78">
            <w:pPr>
              <w:pStyle w:val="Lijstalinea"/>
              <w:numPr>
                <w:ilvl w:val="0"/>
                <w:numId w:val="27"/>
              </w:numPr>
              <w:rPr>
                <w:i/>
              </w:rPr>
            </w:pPr>
            <w:r>
              <w:rPr>
                <w:i/>
              </w:rPr>
              <w:t>A – kant verder afwerken</w:t>
            </w:r>
          </w:p>
          <w:p w14:paraId="69733CDB" w14:textId="77777777" w:rsidR="00281B78" w:rsidRDefault="00281B78" w:rsidP="00281B78">
            <w:pPr>
              <w:pStyle w:val="Lijstalinea"/>
              <w:numPr>
                <w:ilvl w:val="0"/>
                <w:numId w:val="27"/>
              </w:numPr>
              <w:rPr>
                <w:i/>
              </w:rPr>
            </w:pPr>
            <w:proofErr w:type="spellStart"/>
            <w:r>
              <w:rPr>
                <w:i/>
              </w:rPr>
              <w:t>Ijszakken</w:t>
            </w:r>
            <w:proofErr w:type="spellEnd"/>
            <w:r>
              <w:rPr>
                <w:i/>
              </w:rPr>
              <w:t xml:space="preserve"> tellen ( +</w:t>
            </w:r>
            <w:proofErr w:type="spellStart"/>
            <w:r>
              <w:rPr>
                <w:i/>
              </w:rPr>
              <w:t>evt</w:t>
            </w:r>
            <w:proofErr w:type="spellEnd"/>
            <w:r>
              <w:rPr>
                <w:i/>
              </w:rPr>
              <w:t xml:space="preserve"> bijbestellen via apotheek)</w:t>
            </w:r>
          </w:p>
          <w:p w14:paraId="6FBDC110" w14:textId="77777777" w:rsidR="00281B78" w:rsidRDefault="00281B78" w:rsidP="00281B78">
            <w:pPr>
              <w:pStyle w:val="Lijstalinea"/>
              <w:numPr>
                <w:ilvl w:val="0"/>
                <w:numId w:val="27"/>
              </w:numPr>
              <w:rPr>
                <w:i/>
              </w:rPr>
            </w:pPr>
            <w:r>
              <w:rPr>
                <w:i/>
              </w:rPr>
              <w:lastRenderedPageBreak/>
              <w:t>Bied indien de zorgzwaarte het toelaat hulp aan bij instellingverantwoordelijke 35689</w:t>
            </w:r>
          </w:p>
          <w:p w14:paraId="0BCDFA96" w14:textId="38C134C1" w:rsidR="00281B78" w:rsidRPr="00281B78" w:rsidRDefault="00281B78" w:rsidP="00281B78">
            <w:pPr>
              <w:pStyle w:val="Lijstalinea"/>
              <w:numPr>
                <w:ilvl w:val="0"/>
                <w:numId w:val="27"/>
              </w:numPr>
              <w:rPr>
                <w:i/>
              </w:rPr>
            </w:pPr>
            <w:r>
              <w:rPr>
                <w:i/>
              </w:rPr>
              <w:t>Controle bloedbank</w:t>
            </w:r>
          </w:p>
        </w:tc>
      </w:tr>
    </w:tbl>
    <w:p w14:paraId="23D84F67" w14:textId="1C41EE4B" w:rsidR="00B433DC" w:rsidRDefault="00B433DC" w:rsidP="007F493A">
      <w:pPr>
        <w:ind w:left="0"/>
        <w:rPr>
          <w:i/>
        </w:rPr>
      </w:pPr>
    </w:p>
    <w:p w14:paraId="1B2FC2EF" w14:textId="3348822A" w:rsidR="00B433DC" w:rsidRPr="00B433DC" w:rsidRDefault="00B433DC" w:rsidP="007F493A">
      <w:pPr>
        <w:ind w:left="0"/>
        <w:rPr>
          <w:i/>
        </w:rPr>
      </w:pPr>
    </w:p>
    <w:tbl>
      <w:tblPr>
        <w:tblStyle w:val="Tabelraster"/>
        <w:tblW w:w="0" w:type="auto"/>
        <w:tblInd w:w="397" w:type="dxa"/>
        <w:tblLook w:val="04A0" w:firstRow="1" w:lastRow="0" w:firstColumn="1" w:lastColumn="0" w:noHBand="0" w:noVBand="1"/>
      </w:tblPr>
      <w:tblGrid>
        <w:gridCol w:w="2717"/>
        <w:gridCol w:w="5948"/>
      </w:tblGrid>
      <w:tr w:rsidR="00D702FF" w14:paraId="2695BAAC" w14:textId="77777777" w:rsidTr="00D702FF">
        <w:tc>
          <w:tcPr>
            <w:tcW w:w="2717" w:type="dxa"/>
          </w:tcPr>
          <w:p w14:paraId="4394B81E" w14:textId="1EA5F9D9" w:rsidR="00D702FF" w:rsidRPr="00D702FF" w:rsidRDefault="00D702FF" w:rsidP="00D702FF">
            <w:pPr>
              <w:ind w:left="0"/>
              <w:rPr>
                <w:i/>
              </w:rPr>
            </w:pPr>
            <w:r>
              <w:rPr>
                <w:i/>
              </w:rPr>
              <w:t>06.45u</w:t>
            </w:r>
          </w:p>
        </w:tc>
        <w:tc>
          <w:tcPr>
            <w:tcW w:w="5948" w:type="dxa"/>
          </w:tcPr>
          <w:p w14:paraId="3B682D11" w14:textId="79844921" w:rsidR="00D702FF" w:rsidRPr="00D702FF" w:rsidRDefault="00D702FF" w:rsidP="00D702FF">
            <w:pPr>
              <w:ind w:left="0"/>
              <w:rPr>
                <w:i/>
              </w:rPr>
            </w:pPr>
            <w:r>
              <w:rPr>
                <w:i/>
              </w:rPr>
              <w:t>Start A-dienst; briefing</w:t>
            </w:r>
          </w:p>
        </w:tc>
      </w:tr>
      <w:tr w:rsidR="00D702FF" w14:paraId="7556EAEA" w14:textId="77777777" w:rsidTr="00D702FF">
        <w:tc>
          <w:tcPr>
            <w:tcW w:w="2717" w:type="dxa"/>
          </w:tcPr>
          <w:p w14:paraId="592715A0" w14:textId="068FFAD0" w:rsidR="00D702FF" w:rsidRPr="00D702FF" w:rsidRDefault="00D702FF" w:rsidP="00D702FF">
            <w:pPr>
              <w:ind w:left="0"/>
              <w:rPr>
                <w:i/>
              </w:rPr>
            </w:pPr>
            <w:r>
              <w:rPr>
                <w:i/>
              </w:rPr>
              <w:t>09.00u</w:t>
            </w:r>
          </w:p>
        </w:tc>
        <w:tc>
          <w:tcPr>
            <w:tcW w:w="5948" w:type="dxa"/>
          </w:tcPr>
          <w:p w14:paraId="4B757D5B" w14:textId="20CA75BB" w:rsidR="00D702FF" w:rsidRPr="00D702FF" w:rsidRDefault="00D702FF" w:rsidP="00D702FF">
            <w:pPr>
              <w:ind w:left="0"/>
              <w:rPr>
                <w:i/>
              </w:rPr>
            </w:pPr>
            <w:r>
              <w:rPr>
                <w:i/>
              </w:rPr>
              <w:t>Start E-diensten</w:t>
            </w:r>
          </w:p>
        </w:tc>
      </w:tr>
      <w:tr w:rsidR="00D702FF" w14:paraId="70904C5E" w14:textId="77777777" w:rsidTr="00D702FF">
        <w:tc>
          <w:tcPr>
            <w:tcW w:w="2717" w:type="dxa"/>
          </w:tcPr>
          <w:p w14:paraId="7E11B59B" w14:textId="0428938C" w:rsidR="00D702FF" w:rsidRDefault="00D702FF" w:rsidP="00D702FF">
            <w:pPr>
              <w:ind w:left="0"/>
              <w:rPr>
                <w:i/>
              </w:rPr>
            </w:pPr>
            <w:r>
              <w:rPr>
                <w:i/>
              </w:rPr>
              <w:t>09.30u – 09.45u</w:t>
            </w:r>
          </w:p>
        </w:tc>
        <w:tc>
          <w:tcPr>
            <w:tcW w:w="5948" w:type="dxa"/>
          </w:tcPr>
          <w:p w14:paraId="0870F5BF" w14:textId="7AA8C703" w:rsidR="00D702FF" w:rsidRDefault="00B433DC" w:rsidP="00D702FF">
            <w:pPr>
              <w:ind w:left="0"/>
              <w:rPr>
                <w:i/>
              </w:rPr>
            </w:pPr>
            <w:r>
              <w:rPr>
                <w:i/>
              </w:rPr>
              <w:t>Pauze A-dienst</w:t>
            </w:r>
          </w:p>
        </w:tc>
      </w:tr>
      <w:tr w:rsidR="00D702FF" w14:paraId="248D5DEB" w14:textId="77777777" w:rsidTr="00D702FF">
        <w:tc>
          <w:tcPr>
            <w:tcW w:w="2717" w:type="dxa"/>
          </w:tcPr>
          <w:p w14:paraId="67CC5B17" w14:textId="5D866E6C" w:rsidR="00D702FF" w:rsidRDefault="00B433DC" w:rsidP="00D702FF">
            <w:pPr>
              <w:ind w:left="0"/>
              <w:rPr>
                <w:i/>
              </w:rPr>
            </w:pPr>
            <w:r>
              <w:rPr>
                <w:i/>
              </w:rPr>
              <w:t>10.30u</w:t>
            </w:r>
          </w:p>
        </w:tc>
        <w:tc>
          <w:tcPr>
            <w:tcW w:w="5948" w:type="dxa"/>
          </w:tcPr>
          <w:p w14:paraId="25CF80CF" w14:textId="234848A0" w:rsidR="00D702FF" w:rsidRDefault="00B433DC" w:rsidP="00D702FF">
            <w:pPr>
              <w:ind w:left="0"/>
              <w:rPr>
                <w:i/>
              </w:rPr>
            </w:pPr>
            <w:r>
              <w:rPr>
                <w:i/>
              </w:rPr>
              <w:t>Start I-dienst</w:t>
            </w:r>
          </w:p>
        </w:tc>
      </w:tr>
      <w:tr w:rsidR="00B433DC" w14:paraId="531A9111" w14:textId="77777777" w:rsidTr="00D702FF">
        <w:tc>
          <w:tcPr>
            <w:tcW w:w="2717" w:type="dxa"/>
          </w:tcPr>
          <w:p w14:paraId="33B130D5" w14:textId="23B786A3" w:rsidR="00B433DC" w:rsidRDefault="00B433DC" w:rsidP="00D702FF">
            <w:pPr>
              <w:ind w:left="0"/>
              <w:rPr>
                <w:i/>
              </w:rPr>
            </w:pPr>
            <w:r>
              <w:rPr>
                <w:i/>
              </w:rPr>
              <w:t>11.00u – 11.15u</w:t>
            </w:r>
          </w:p>
        </w:tc>
        <w:tc>
          <w:tcPr>
            <w:tcW w:w="5948" w:type="dxa"/>
          </w:tcPr>
          <w:p w14:paraId="2FAB20EB" w14:textId="0B28A387" w:rsidR="00B433DC" w:rsidRDefault="00B433DC" w:rsidP="00D702FF">
            <w:pPr>
              <w:ind w:left="0"/>
              <w:rPr>
                <w:i/>
              </w:rPr>
            </w:pPr>
            <w:r>
              <w:rPr>
                <w:i/>
              </w:rPr>
              <w:t>Pauze E-dienst ( tweede etensploeg)</w:t>
            </w:r>
          </w:p>
        </w:tc>
      </w:tr>
      <w:tr w:rsidR="00B433DC" w14:paraId="4CC1FC14" w14:textId="77777777" w:rsidTr="00D702FF">
        <w:tc>
          <w:tcPr>
            <w:tcW w:w="2717" w:type="dxa"/>
          </w:tcPr>
          <w:p w14:paraId="3FDA09E5" w14:textId="5418D850" w:rsidR="00B433DC" w:rsidRDefault="00B433DC" w:rsidP="00D702FF">
            <w:pPr>
              <w:ind w:left="0"/>
              <w:rPr>
                <w:i/>
              </w:rPr>
            </w:pPr>
            <w:r>
              <w:rPr>
                <w:i/>
              </w:rPr>
              <w:t>12.45u</w:t>
            </w:r>
          </w:p>
        </w:tc>
        <w:tc>
          <w:tcPr>
            <w:tcW w:w="5948" w:type="dxa"/>
          </w:tcPr>
          <w:p w14:paraId="2ABA6BB0" w14:textId="75999733" w:rsidR="00B433DC" w:rsidRDefault="00B433DC" w:rsidP="00D702FF">
            <w:pPr>
              <w:ind w:left="0"/>
              <w:rPr>
                <w:i/>
              </w:rPr>
            </w:pPr>
            <w:r>
              <w:rPr>
                <w:i/>
              </w:rPr>
              <w:t xml:space="preserve">Start O-diensten; </w:t>
            </w:r>
            <w:proofErr w:type="spellStart"/>
            <w:r>
              <w:rPr>
                <w:i/>
              </w:rPr>
              <w:t>bedsite</w:t>
            </w:r>
            <w:proofErr w:type="spellEnd"/>
            <w:r>
              <w:rPr>
                <w:i/>
              </w:rPr>
              <w:t xml:space="preserve"> briefing</w:t>
            </w:r>
          </w:p>
        </w:tc>
      </w:tr>
      <w:tr w:rsidR="00B433DC" w14:paraId="27EB97F9" w14:textId="77777777" w:rsidTr="00D702FF">
        <w:tc>
          <w:tcPr>
            <w:tcW w:w="2717" w:type="dxa"/>
          </w:tcPr>
          <w:p w14:paraId="2745944C" w14:textId="62C0AED7" w:rsidR="00B433DC" w:rsidRDefault="00B433DC" w:rsidP="00D702FF">
            <w:pPr>
              <w:ind w:left="0"/>
              <w:rPr>
                <w:i/>
              </w:rPr>
            </w:pPr>
            <w:r>
              <w:rPr>
                <w:i/>
              </w:rPr>
              <w:t>13.00u – 13.30u</w:t>
            </w:r>
          </w:p>
        </w:tc>
        <w:tc>
          <w:tcPr>
            <w:tcW w:w="5948" w:type="dxa"/>
          </w:tcPr>
          <w:p w14:paraId="3356E713" w14:textId="605CD8B3" w:rsidR="00B433DC" w:rsidRDefault="00B433DC" w:rsidP="00D702FF">
            <w:pPr>
              <w:ind w:left="0"/>
              <w:rPr>
                <w:i/>
              </w:rPr>
            </w:pPr>
            <w:r>
              <w:rPr>
                <w:i/>
              </w:rPr>
              <w:t>Middagpauze eerste ploeg</w:t>
            </w:r>
          </w:p>
        </w:tc>
      </w:tr>
      <w:tr w:rsidR="00B433DC" w14:paraId="3BE890C5" w14:textId="77777777" w:rsidTr="00D702FF">
        <w:tc>
          <w:tcPr>
            <w:tcW w:w="2717" w:type="dxa"/>
          </w:tcPr>
          <w:p w14:paraId="6AB27303" w14:textId="0AA554AE" w:rsidR="00B433DC" w:rsidRDefault="00B433DC" w:rsidP="00D702FF">
            <w:pPr>
              <w:ind w:left="0"/>
              <w:rPr>
                <w:i/>
              </w:rPr>
            </w:pPr>
            <w:r>
              <w:rPr>
                <w:i/>
              </w:rPr>
              <w:t>13.30u – 14.00u</w:t>
            </w:r>
          </w:p>
        </w:tc>
        <w:tc>
          <w:tcPr>
            <w:tcW w:w="5948" w:type="dxa"/>
          </w:tcPr>
          <w:p w14:paraId="5AF31E91" w14:textId="4E19C734" w:rsidR="00B433DC" w:rsidRDefault="00B433DC" w:rsidP="00D702FF">
            <w:pPr>
              <w:ind w:left="0"/>
              <w:rPr>
                <w:i/>
              </w:rPr>
            </w:pPr>
            <w:r>
              <w:rPr>
                <w:i/>
              </w:rPr>
              <w:t>Middagpauze tweede ploeg</w:t>
            </w:r>
          </w:p>
        </w:tc>
      </w:tr>
      <w:tr w:rsidR="00B433DC" w14:paraId="0AB0B356" w14:textId="77777777" w:rsidTr="00D702FF">
        <w:tc>
          <w:tcPr>
            <w:tcW w:w="2717" w:type="dxa"/>
          </w:tcPr>
          <w:p w14:paraId="258ECD0F" w14:textId="2283E191" w:rsidR="00B433DC" w:rsidRDefault="00B433DC" w:rsidP="00D702FF">
            <w:pPr>
              <w:ind w:left="0"/>
              <w:rPr>
                <w:i/>
              </w:rPr>
            </w:pPr>
            <w:r>
              <w:rPr>
                <w:i/>
              </w:rPr>
              <w:t>14.55u – 15.10u</w:t>
            </w:r>
          </w:p>
        </w:tc>
        <w:tc>
          <w:tcPr>
            <w:tcW w:w="5948" w:type="dxa"/>
          </w:tcPr>
          <w:p w14:paraId="725D91D6" w14:textId="6201778D" w:rsidR="00B433DC" w:rsidRDefault="00B433DC" w:rsidP="00D702FF">
            <w:pPr>
              <w:ind w:left="0"/>
              <w:rPr>
                <w:i/>
              </w:rPr>
            </w:pPr>
            <w:r>
              <w:rPr>
                <w:i/>
              </w:rPr>
              <w:t>Pauze O-diensten</w:t>
            </w:r>
          </w:p>
        </w:tc>
      </w:tr>
      <w:tr w:rsidR="00B433DC" w14:paraId="77EE2BC0" w14:textId="77777777" w:rsidTr="00D702FF">
        <w:tc>
          <w:tcPr>
            <w:tcW w:w="2717" w:type="dxa"/>
          </w:tcPr>
          <w:p w14:paraId="72509D78" w14:textId="2AD37863" w:rsidR="00B433DC" w:rsidRDefault="00B433DC" w:rsidP="00D702FF">
            <w:pPr>
              <w:ind w:left="0"/>
              <w:rPr>
                <w:i/>
              </w:rPr>
            </w:pPr>
            <w:r>
              <w:rPr>
                <w:i/>
              </w:rPr>
              <w:t>16.00u – 16.15u</w:t>
            </w:r>
          </w:p>
        </w:tc>
        <w:tc>
          <w:tcPr>
            <w:tcW w:w="5948" w:type="dxa"/>
          </w:tcPr>
          <w:p w14:paraId="19B60BC4" w14:textId="528FCA15" w:rsidR="00B433DC" w:rsidRDefault="00B433DC" w:rsidP="00D702FF">
            <w:pPr>
              <w:ind w:left="0"/>
              <w:rPr>
                <w:i/>
              </w:rPr>
            </w:pPr>
            <w:r>
              <w:rPr>
                <w:i/>
              </w:rPr>
              <w:t>Pauze E-diensten ( eerste etensploeg) en I-dienst</w:t>
            </w:r>
          </w:p>
        </w:tc>
      </w:tr>
      <w:tr w:rsidR="00B433DC" w14:paraId="77A29ADE" w14:textId="77777777" w:rsidTr="00D702FF">
        <w:tc>
          <w:tcPr>
            <w:tcW w:w="2717" w:type="dxa"/>
          </w:tcPr>
          <w:p w14:paraId="2BEAD432" w14:textId="2E3C9111" w:rsidR="00B433DC" w:rsidRDefault="00B433DC" w:rsidP="00D702FF">
            <w:pPr>
              <w:ind w:left="0"/>
              <w:rPr>
                <w:i/>
              </w:rPr>
            </w:pPr>
            <w:r>
              <w:rPr>
                <w:i/>
              </w:rPr>
              <w:t>16.55u – 17.25u</w:t>
            </w:r>
          </w:p>
        </w:tc>
        <w:tc>
          <w:tcPr>
            <w:tcW w:w="5948" w:type="dxa"/>
          </w:tcPr>
          <w:p w14:paraId="6ADB3C3B" w14:textId="51C3CC65" w:rsidR="00B433DC" w:rsidRDefault="00B433DC" w:rsidP="00D702FF">
            <w:pPr>
              <w:ind w:left="0"/>
              <w:rPr>
                <w:i/>
              </w:rPr>
            </w:pPr>
            <w:r>
              <w:rPr>
                <w:i/>
              </w:rPr>
              <w:t>Avondpauze O-dienst</w:t>
            </w:r>
          </w:p>
        </w:tc>
      </w:tr>
      <w:tr w:rsidR="00B433DC" w14:paraId="7B645825" w14:textId="77777777" w:rsidTr="00D702FF">
        <w:tc>
          <w:tcPr>
            <w:tcW w:w="2717" w:type="dxa"/>
          </w:tcPr>
          <w:p w14:paraId="3BCC9ABD" w14:textId="6013AE23" w:rsidR="00B433DC" w:rsidRDefault="00B433DC" w:rsidP="00D702FF">
            <w:pPr>
              <w:ind w:left="0"/>
              <w:rPr>
                <w:i/>
              </w:rPr>
            </w:pPr>
            <w:r>
              <w:rPr>
                <w:i/>
              </w:rPr>
              <w:t>21.00u</w:t>
            </w:r>
          </w:p>
        </w:tc>
        <w:tc>
          <w:tcPr>
            <w:tcW w:w="5948" w:type="dxa"/>
          </w:tcPr>
          <w:p w14:paraId="33591416" w14:textId="1A05BE23" w:rsidR="00B433DC" w:rsidRDefault="00B433DC" w:rsidP="00D702FF">
            <w:pPr>
              <w:ind w:left="0"/>
              <w:rPr>
                <w:i/>
              </w:rPr>
            </w:pPr>
            <w:r>
              <w:rPr>
                <w:i/>
              </w:rPr>
              <w:t>Start N-dienst; briefing</w:t>
            </w:r>
          </w:p>
        </w:tc>
      </w:tr>
    </w:tbl>
    <w:p w14:paraId="440AF4C7" w14:textId="77777777" w:rsidR="00D702FF" w:rsidRPr="00D702FF" w:rsidRDefault="00D702FF" w:rsidP="00D702FF"/>
    <w:p w14:paraId="413E710D" w14:textId="271386D1" w:rsidR="004B5E03" w:rsidRDefault="004B5E03" w:rsidP="004B5E03">
      <w:pPr>
        <w:pStyle w:val="Kop2"/>
      </w:pPr>
      <w:r>
        <w:t>Wat doet onze afdeling</w:t>
      </w:r>
    </w:p>
    <w:p w14:paraId="6C7CDB40" w14:textId="7E36EC27" w:rsidR="004B5E03" w:rsidRDefault="00D702FF" w:rsidP="00D702FF">
      <w:pPr>
        <w:pStyle w:val="Kop3"/>
      </w:pPr>
      <w:r>
        <w:t>De meest voorkomende pathologie op de afdeling</w:t>
      </w:r>
    </w:p>
    <w:p w14:paraId="1C0E8C0E" w14:textId="07335A46" w:rsidR="00D702FF" w:rsidRDefault="00D702FF" w:rsidP="00D702FF">
      <w:pPr>
        <w:rPr>
          <w:i/>
        </w:rPr>
      </w:pPr>
      <w:r>
        <w:rPr>
          <w:i/>
        </w:rPr>
        <w:t>Op de dienst recovery is er een grote diversiteit van heelkundige ingrepen, te verdelen in:</w:t>
      </w:r>
    </w:p>
    <w:p w14:paraId="581AE4A1" w14:textId="59901295" w:rsidR="00D702FF" w:rsidRDefault="00D702FF" w:rsidP="00D702FF">
      <w:pPr>
        <w:pStyle w:val="Lijstalinea"/>
        <w:numPr>
          <w:ilvl w:val="0"/>
          <w:numId w:val="16"/>
        </w:numPr>
        <w:rPr>
          <w:i/>
        </w:rPr>
      </w:pPr>
      <w:r>
        <w:rPr>
          <w:i/>
        </w:rPr>
        <w:t>Algemene heelkunde</w:t>
      </w:r>
    </w:p>
    <w:p w14:paraId="0725B1D4" w14:textId="5E6E8EE2" w:rsidR="00D702FF" w:rsidRDefault="00D702FF" w:rsidP="00D702FF">
      <w:pPr>
        <w:pStyle w:val="Lijstalinea"/>
        <w:numPr>
          <w:ilvl w:val="0"/>
          <w:numId w:val="16"/>
        </w:numPr>
        <w:rPr>
          <w:i/>
        </w:rPr>
      </w:pPr>
      <w:r>
        <w:rPr>
          <w:i/>
        </w:rPr>
        <w:t>Gynaecologie</w:t>
      </w:r>
    </w:p>
    <w:p w14:paraId="076655FD" w14:textId="19471A90" w:rsidR="00D702FF" w:rsidRDefault="00D702FF" w:rsidP="00D702FF">
      <w:pPr>
        <w:pStyle w:val="Lijstalinea"/>
        <w:numPr>
          <w:ilvl w:val="0"/>
          <w:numId w:val="16"/>
        </w:numPr>
        <w:rPr>
          <w:i/>
        </w:rPr>
      </w:pPr>
      <w:r>
        <w:rPr>
          <w:i/>
        </w:rPr>
        <w:t>Urologie</w:t>
      </w:r>
    </w:p>
    <w:p w14:paraId="2BC25B55" w14:textId="46286228" w:rsidR="00D702FF" w:rsidRDefault="00D702FF" w:rsidP="00D702FF">
      <w:pPr>
        <w:pStyle w:val="Lijstalinea"/>
        <w:numPr>
          <w:ilvl w:val="0"/>
          <w:numId w:val="16"/>
        </w:numPr>
        <w:rPr>
          <w:i/>
        </w:rPr>
      </w:pPr>
      <w:r>
        <w:rPr>
          <w:i/>
        </w:rPr>
        <w:t>Vaat- en thoraxheelkunde</w:t>
      </w:r>
    </w:p>
    <w:p w14:paraId="164A790B" w14:textId="74DB8CCE" w:rsidR="00D702FF" w:rsidRDefault="00D702FF" w:rsidP="00D702FF">
      <w:pPr>
        <w:pStyle w:val="Lijstalinea"/>
        <w:numPr>
          <w:ilvl w:val="0"/>
          <w:numId w:val="16"/>
        </w:numPr>
        <w:rPr>
          <w:i/>
        </w:rPr>
      </w:pPr>
      <w:r>
        <w:rPr>
          <w:i/>
        </w:rPr>
        <w:t>Orthopedie</w:t>
      </w:r>
    </w:p>
    <w:p w14:paraId="4E9A405D" w14:textId="7978B1E6" w:rsidR="00D702FF" w:rsidRDefault="00D702FF" w:rsidP="00D702FF">
      <w:pPr>
        <w:pStyle w:val="Lijstalinea"/>
        <w:numPr>
          <w:ilvl w:val="0"/>
          <w:numId w:val="16"/>
        </w:numPr>
        <w:rPr>
          <w:i/>
        </w:rPr>
      </w:pPr>
      <w:r>
        <w:rPr>
          <w:i/>
        </w:rPr>
        <w:t>Neus-keel-oor chirurgie (NKO)</w:t>
      </w:r>
    </w:p>
    <w:p w14:paraId="264DB34D" w14:textId="5C31ABEC" w:rsidR="00D702FF" w:rsidRDefault="00D702FF" w:rsidP="00D702FF">
      <w:pPr>
        <w:pStyle w:val="Lijstalinea"/>
        <w:numPr>
          <w:ilvl w:val="0"/>
          <w:numId w:val="16"/>
        </w:numPr>
        <w:rPr>
          <w:i/>
        </w:rPr>
      </w:pPr>
      <w:r>
        <w:rPr>
          <w:i/>
        </w:rPr>
        <w:t>Oftalmologie</w:t>
      </w:r>
    </w:p>
    <w:p w14:paraId="4502A0E4" w14:textId="113F15F6" w:rsidR="00D702FF" w:rsidRDefault="00D702FF" w:rsidP="00D702FF">
      <w:pPr>
        <w:pStyle w:val="Lijstalinea"/>
        <w:numPr>
          <w:ilvl w:val="0"/>
          <w:numId w:val="16"/>
        </w:numPr>
        <w:rPr>
          <w:i/>
        </w:rPr>
      </w:pPr>
      <w:r>
        <w:rPr>
          <w:i/>
        </w:rPr>
        <w:t>Plastische heelkunde</w:t>
      </w:r>
    </w:p>
    <w:p w14:paraId="3C3A2DCC" w14:textId="47FC5595" w:rsidR="00D702FF" w:rsidRDefault="00D702FF" w:rsidP="00D702FF">
      <w:pPr>
        <w:pStyle w:val="Lijstalinea"/>
        <w:numPr>
          <w:ilvl w:val="0"/>
          <w:numId w:val="16"/>
        </w:numPr>
        <w:rPr>
          <w:i/>
        </w:rPr>
      </w:pPr>
      <w:r>
        <w:rPr>
          <w:i/>
        </w:rPr>
        <w:t>Neurochirurgie</w:t>
      </w:r>
    </w:p>
    <w:p w14:paraId="63B4A3E4" w14:textId="081BBC52" w:rsidR="00D702FF" w:rsidRDefault="00D702FF" w:rsidP="00D702FF">
      <w:pPr>
        <w:pStyle w:val="Lijstalinea"/>
        <w:numPr>
          <w:ilvl w:val="0"/>
          <w:numId w:val="16"/>
        </w:numPr>
        <w:rPr>
          <w:i/>
        </w:rPr>
      </w:pPr>
      <w:r>
        <w:rPr>
          <w:i/>
        </w:rPr>
        <w:t>Mond-kaak-</w:t>
      </w:r>
      <w:proofErr w:type="spellStart"/>
      <w:r>
        <w:rPr>
          <w:i/>
        </w:rPr>
        <w:t>aangzichtschirurgie</w:t>
      </w:r>
      <w:proofErr w:type="spellEnd"/>
      <w:r>
        <w:rPr>
          <w:i/>
        </w:rPr>
        <w:t xml:space="preserve"> (MKA) zeldzaam)</w:t>
      </w:r>
    </w:p>
    <w:p w14:paraId="2B14485E" w14:textId="6FC25F48" w:rsidR="00020462" w:rsidRDefault="00020462" w:rsidP="00020462">
      <w:pPr>
        <w:rPr>
          <w:i/>
        </w:rPr>
      </w:pPr>
    </w:p>
    <w:p w14:paraId="0ECE4B31" w14:textId="218AC625" w:rsidR="0007464B" w:rsidRDefault="0007464B" w:rsidP="00020462">
      <w:pPr>
        <w:rPr>
          <w:i/>
        </w:rPr>
      </w:pPr>
    </w:p>
    <w:p w14:paraId="63E03203" w14:textId="77777777" w:rsidR="0007464B" w:rsidRPr="00020462" w:rsidRDefault="0007464B" w:rsidP="00020462">
      <w:pPr>
        <w:rPr>
          <w:i/>
        </w:rPr>
      </w:pPr>
    </w:p>
    <w:p w14:paraId="34B96F38" w14:textId="6274A9B1" w:rsidR="00020462" w:rsidRDefault="00020462" w:rsidP="00020462">
      <w:pPr>
        <w:pStyle w:val="Kop3"/>
      </w:pPr>
      <w:r>
        <w:lastRenderedPageBreak/>
        <w:t>De meest voorkomende afkortingen op de afdeling</w:t>
      </w:r>
    </w:p>
    <w:p w14:paraId="309ED7E0" w14:textId="1C469E84" w:rsidR="00020462" w:rsidRDefault="00020462" w:rsidP="00020462">
      <w:pPr>
        <w:rPr>
          <w:i/>
        </w:rPr>
      </w:pPr>
      <w:r>
        <w:rPr>
          <w:i/>
        </w:rPr>
        <w:t xml:space="preserve">We gebruiken enkel officiële afkortingen binnen het ziekenhuis. </w:t>
      </w:r>
    </w:p>
    <w:p w14:paraId="25788D54" w14:textId="069B0DB4" w:rsidR="00886057" w:rsidRDefault="00886057" w:rsidP="00020462">
      <w:pPr>
        <w:rPr>
          <w:rFonts w:asciiTheme="majorHAnsi" w:hAnsiTheme="majorHAnsi" w:cs="Arial"/>
          <w:i/>
          <w:color w:val="000000"/>
          <w:sz w:val="20"/>
        </w:rPr>
      </w:pPr>
      <w:r>
        <w:rPr>
          <w:rFonts w:asciiTheme="majorHAnsi" w:hAnsiTheme="majorHAnsi" w:cs="Arial"/>
          <w:i/>
          <w:color w:val="000000"/>
          <w:sz w:val="20"/>
        </w:rPr>
        <w:t>Meest gebruikte afkortingen op de dienst recovery:</w:t>
      </w:r>
    </w:p>
    <w:tbl>
      <w:tblPr>
        <w:tblStyle w:val="Tabelraster"/>
        <w:tblW w:w="0" w:type="auto"/>
        <w:tblInd w:w="397" w:type="dxa"/>
        <w:tblLook w:val="04A0" w:firstRow="1" w:lastRow="0" w:firstColumn="1" w:lastColumn="0" w:noHBand="0" w:noVBand="1"/>
      </w:tblPr>
      <w:tblGrid>
        <w:gridCol w:w="1866"/>
        <w:gridCol w:w="6799"/>
      </w:tblGrid>
      <w:tr w:rsidR="00886057" w14:paraId="53ACAE1C" w14:textId="77777777" w:rsidTr="00886057">
        <w:tc>
          <w:tcPr>
            <w:tcW w:w="1866" w:type="dxa"/>
          </w:tcPr>
          <w:p w14:paraId="0D711FD6" w14:textId="20C3989D"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PCIA</w:t>
            </w:r>
          </w:p>
        </w:tc>
        <w:tc>
          <w:tcPr>
            <w:tcW w:w="6799" w:type="dxa"/>
          </w:tcPr>
          <w:p w14:paraId="47DF116F" w14:textId="13562F13"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Patiënt gecontroleerde intraveneuze analgesie</w:t>
            </w:r>
          </w:p>
        </w:tc>
      </w:tr>
      <w:tr w:rsidR="00886057" w14:paraId="59AE2D93" w14:textId="77777777" w:rsidTr="00886057">
        <w:tc>
          <w:tcPr>
            <w:tcW w:w="1866" w:type="dxa"/>
          </w:tcPr>
          <w:p w14:paraId="2A120DB0" w14:textId="33DC74F9" w:rsidR="00886057" w:rsidRPr="00886057" w:rsidRDefault="00886057" w:rsidP="00020462">
            <w:pPr>
              <w:ind w:left="0"/>
              <w:rPr>
                <w:rFonts w:asciiTheme="majorHAnsi" w:hAnsiTheme="majorHAnsi" w:cs="Arial"/>
                <w:i/>
                <w:color w:val="000000"/>
              </w:rPr>
            </w:pPr>
            <w:proofErr w:type="spellStart"/>
            <w:r w:rsidRPr="00886057">
              <w:rPr>
                <w:rFonts w:asciiTheme="majorHAnsi" w:hAnsiTheme="majorHAnsi" w:cs="Arial"/>
                <w:i/>
                <w:color w:val="000000"/>
              </w:rPr>
              <w:t>PCeA</w:t>
            </w:r>
            <w:proofErr w:type="spellEnd"/>
          </w:p>
        </w:tc>
        <w:tc>
          <w:tcPr>
            <w:tcW w:w="6799" w:type="dxa"/>
          </w:tcPr>
          <w:p w14:paraId="11A3F301" w14:textId="1013CB8F"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 xml:space="preserve">Patiënt gecontroleerde epidurale </w:t>
            </w:r>
            <w:proofErr w:type="spellStart"/>
            <w:r w:rsidRPr="00886057">
              <w:rPr>
                <w:rFonts w:asciiTheme="majorHAnsi" w:hAnsiTheme="majorHAnsi" w:cs="Arial"/>
                <w:i/>
                <w:color w:val="000000"/>
              </w:rPr>
              <w:t>analgiesie</w:t>
            </w:r>
            <w:proofErr w:type="spellEnd"/>
          </w:p>
        </w:tc>
      </w:tr>
      <w:tr w:rsidR="00886057" w14:paraId="42334E09" w14:textId="77777777" w:rsidTr="00886057">
        <w:tc>
          <w:tcPr>
            <w:tcW w:w="1866" w:type="dxa"/>
          </w:tcPr>
          <w:p w14:paraId="601302F3" w14:textId="106CC0A3"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Pop - Block</w:t>
            </w:r>
          </w:p>
        </w:tc>
        <w:tc>
          <w:tcPr>
            <w:tcW w:w="6799" w:type="dxa"/>
          </w:tcPr>
          <w:p w14:paraId="54650310" w14:textId="74FD6696" w:rsidR="00886057" w:rsidRPr="00886057" w:rsidRDefault="00886057" w:rsidP="00020462">
            <w:pPr>
              <w:ind w:left="0"/>
              <w:rPr>
                <w:rFonts w:asciiTheme="majorHAnsi" w:hAnsiTheme="majorHAnsi" w:cs="Arial"/>
                <w:i/>
                <w:color w:val="000000"/>
              </w:rPr>
            </w:pPr>
            <w:proofErr w:type="spellStart"/>
            <w:r w:rsidRPr="00886057">
              <w:rPr>
                <w:rFonts w:asciiTheme="majorHAnsi" w:hAnsiTheme="majorHAnsi" w:cs="Arial"/>
                <w:i/>
                <w:color w:val="000000"/>
              </w:rPr>
              <w:t>Popliteaal</w:t>
            </w:r>
            <w:proofErr w:type="spellEnd"/>
            <w:r w:rsidRPr="00886057">
              <w:rPr>
                <w:rFonts w:asciiTheme="majorHAnsi" w:hAnsiTheme="majorHAnsi" w:cs="Arial"/>
                <w:i/>
                <w:color w:val="000000"/>
              </w:rPr>
              <w:t xml:space="preserve"> block</w:t>
            </w:r>
          </w:p>
        </w:tc>
      </w:tr>
      <w:tr w:rsidR="00886057" w14:paraId="5331A692" w14:textId="77777777" w:rsidTr="00886057">
        <w:tc>
          <w:tcPr>
            <w:tcW w:w="1866" w:type="dxa"/>
          </w:tcPr>
          <w:p w14:paraId="1D8B61B3" w14:textId="3C4FA5EE"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ISB</w:t>
            </w:r>
          </w:p>
        </w:tc>
        <w:tc>
          <w:tcPr>
            <w:tcW w:w="6799" w:type="dxa"/>
          </w:tcPr>
          <w:p w14:paraId="072FE35A" w14:textId="4B719AA0" w:rsidR="00886057" w:rsidRPr="00886057" w:rsidRDefault="00886057" w:rsidP="00020462">
            <w:pPr>
              <w:ind w:left="0"/>
              <w:rPr>
                <w:rFonts w:asciiTheme="majorHAnsi" w:hAnsiTheme="majorHAnsi" w:cs="Arial"/>
                <w:i/>
                <w:color w:val="000000"/>
              </w:rPr>
            </w:pPr>
            <w:proofErr w:type="spellStart"/>
            <w:r w:rsidRPr="00886057">
              <w:rPr>
                <w:rFonts w:asciiTheme="majorHAnsi" w:hAnsiTheme="majorHAnsi" w:cs="Arial"/>
                <w:i/>
                <w:color w:val="000000"/>
              </w:rPr>
              <w:t>Interscaleen</w:t>
            </w:r>
            <w:proofErr w:type="spellEnd"/>
            <w:r w:rsidRPr="00886057">
              <w:rPr>
                <w:rFonts w:asciiTheme="majorHAnsi" w:hAnsiTheme="majorHAnsi" w:cs="Arial"/>
                <w:i/>
                <w:color w:val="000000"/>
              </w:rPr>
              <w:t xml:space="preserve"> block</w:t>
            </w:r>
          </w:p>
        </w:tc>
      </w:tr>
      <w:tr w:rsidR="00886057" w14:paraId="7FCF55C2" w14:textId="77777777" w:rsidTr="00886057">
        <w:tc>
          <w:tcPr>
            <w:tcW w:w="1866" w:type="dxa"/>
          </w:tcPr>
          <w:p w14:paraId="46566D24" w14:textId="70CF17F4"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CSE</w:t>
            </w:r>
          </w:p>
        </w:tc>
        <w:tc>
          <w:tcPr>
            <w:tcW w:w="6799" w:type="dxa"/>
          </w:tcPr>
          <w:p w14:paraId="7CA5CDA6" w14:textId="56A9A567"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Gecombineerde spinale en epidurale anesthesie</w:t>
            </w:r>
          </w:p>
        </w:tc>
      </w:tr>
      <w:tr w:rsidR="00886057" w14:paraId="26EF2BE1" w14:textId="77777777" w:rsidTr="00886057">
        <w:tc>
          <w:tcPr>
            <w:tcW w:w="1866" w:type="dxa"/>
          </w:tcPr>
          <w:p w14:paraId="483576FA" w14:textId="31AF1E6E"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LM</w:t>
            </w:r>
          </w:p>
        </w:tc>
        <w:tc>
          <w:tcPr>
            <w:tcW w:w="6799" w:type="dxa"/>
          </w:tcPr>
          <w:p w14:paraId="462224EB" w14:textId="28B37DB6"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Laryngaal masker</w:t>
            </w:r>
          </w:p>
        </w:tc>
      </w:tr>
      <w:tr w:rsidR="00886057" w14:paraId="52D21B14" w14:textId="77777777" w:rsidTr="00886057">
        <w:tc>
          <w:tcPr>
            <w:tcW w:w="1866" w:type="dxa"/>
          </w:tcPr>
          <w:p w14:paraId="7D62900E" w14:textId="086A180F"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ETT</w:t>
            </w:r>
          </w:p>
        </w:tc>
        <w:tc>
          <w:tcPr>
            <w:tcW w:w="6799" w:type="dxa"/>
          </w:tcPr>
          <w:p w14:paraId="493D617F" w14:textId="4962059A"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Endotracheale tube</w:t>
            </w:r>
          </w:p>
        </w:tc>
      </w:tr>
      <w:tr w:rsidR="00886057" w14:paraId="5D6D345A" w14:textId="77777777" w:rsidTr="00886057">
        <w:tc>
          <w:tcPr>
            <w:tcW w:w="1866" w:type="dxa"/>
          </w:tcPr>
          <w:p w14:paraId="06C46F6B" w14:textId="6F8FECFA"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PONB</w:t>
            </w:r>
          </w:p>
        </w:tc>
        <w:tc>
          <w:tcPr>
            <w:tcW w:w="6799" w:type="dxa"/>
          </w:tcPr>
          <w:p w14:paraId="38F300A9" w14:textId="0492F759"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Postoperatieve nausea en braken</w:t>
            </w:r>
          </w:p>
        </w:tc>
      </w:tr>
      <w:tr w:rsidR="00886057" w:rsidRPr="008F51F4" w14:paraId="213294ED" w14:textId="77777777" w:rsidTr="00886057">
        <w:tc>
          <w:tcPr>
            <w:tcW w:w="1866" w:type="dxa"/>
          </w:tcPr>
          <w:p w14:paraId="04AFA7EE" w14:textId="6EDABA9A"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AVPU</w:t>
            </w:r>
          </w:p>
        </w:tc>
        <w:tc>
          <w:tcPr>
            <w:tcW w:w="6799" w:type="dxa"/>
          </w:tcPr>
          <w:p w14:paraId="61CA191F" w14:textId="505E4320" w:rsidR="00886057" w:rsidRPr="008F51F4" w:rsidRDefault="00886057" w:rsidP="00020462">
            <w:pPr>
              <w:ind w:left="0"/>
              <w:rPr>
                <w:rFonts w:asciiTheme="majorHAnsi" w:hAnsiTheme="majorHAnsi" w:cs="Arial"/>
                <w:i/>
                <w:color w:val="000000"/>
                <w:lang w:val="fr-BE"/>
              </w:rPr>
            </w:pPr>
            <w:proofErr w:type="spellStart"/>
            <w:r w:rsidRPr="008F51F4">
              <w:rPr>
                <w:rFonts w:asciiTheme="majorHAnsi" w:hAnsiTheme="majorHAnsi" w:cs="Arial"/>
                <w:i/>
                <w:color w:val="000000"/>
                <w:lang w:val="fr-BE"/>
              </w:rPr>
              <w:t>Alert</w:t>
            </w:r>
            <w:proofErr w:type="spellEnd"/>
            <w:r w:rsidRPr="008F51F4">
              <w:rPr>
                <w:rFonts w:asciiTheme="majorHAnsi" w:hAnsiTheme="majorHAnsi" w:cs="Arial"/>
                <w:i/>
                <w:color w:val="000000"/>
                <w:lang w:val="fr-BE"/>
              </w:rPr>
              <w:t xml:space="preserve">, </w:t>
            </w:r>
            <w:proofErr w:type="spellStart"/>
            <w:r w:rsidRPr="008F51F4">
              <w:rPr>
                <w:rFonts w:asciiTheme="majorHAnsi" w:hAnsiTheme="majorHAnsi" w:cs="Arial"/>
                <w:i/>
                <w:color w:val="000000"/>
                <w:lang w:val="fr-BE"/>
              </w:rPr>
              <w:t>verbaal</w:t>
            </w:r>
            <w:proofErr w:type="spellEnd"/>
            <w:r w:rsidRPr="008F51F4">
              <w:rPr>
                <w:rFonts w:asciiTheme="majorHAnsi" w:hAnsiTheme="majorHAnsi" w:cs="Arial"/>
                <w:i/>
                <w:color w:val="000000"/>
                <w:lang w:val="fr-BE"/>
              </w:rPr>
              <w:t xml:space="preserve">, </w:t>
            </w:r>
            <w:proofErr w:type="spellStart"/>
            <w:r w:rsidRPr="008F51F4">
              <w:rPr>
                <w:rFonts w:asciiTheme="majorHAnsi" w:hAnsiTheme="majorHAnsi" w:cs="Arial"/>
                <w:i/>
                <w:color w:val="000000"/>
                <w:lang w:val="fr-BE"/>
              </w:rPr>
              <w:t>pijn</w:t>
            </w:r>
            <w:proofErr w:type="spellEnd"/>
            <w:r w:rsidRPr="008F51F4">
              <w:rPr>
                <w:rFonts w:asciiTheme="majorHAnsi" w:hAnsiTheme="majorHAnsi" w:cs="Arial"/>
                <w:i/>
                <w:color w:val="000000"/>
                <w:lang w:val="fr-BE"/>
              </w:rPr>
              <w:t>, un-</w:t>
            </w:r>
            <w:proofErr w:type="spellStart"/>
            <w:r w:rsidRPr="008F51F4">
              <w:rPr>
                <w:rFonts w:asciiTheme="majorHAnsi" w:hAnsiTheme="majorHAnsi" w:cs="Arial"/>
                <w:i/>
                <w:color w:val="000000"/>
                <w:lang w:val="fr-BE"/>
              </w:rPr>
              <w:t>respons</w:t>
            </w:r>
            <w:proofErr w:type="spellEnd"/>
          </w:p>
        </w:tc>
      </w:tr>
      <w:tr w:rsidR="00886057" w14:paraId="753DF709" w14:textId="77777777" w:rsidTr="00886057">
        <w:tc>
          <w:tcPr>
            <w:tcW w:w="1866" w:type="dxa"/>
          </w:tcPr>
          <w:p w14:paraId="0C59D31F" w14:textId="6A8F318E"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POUR</w:t>
            </w:r>
          </w:p>
        </w:tc>
        <w:tc>
          <w:tcPr>
            <w:tcW w:w="6799" w:type="dxa"/>
          </w:tcPr>
          <w:p w14:paraId="6D05092D" w14:textId="17751871"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Postoperatieve urineretentie</w:t>
            </w:r>
          </w:p>
        </w:tc>
      </w:tr>
      <w:tr w:rsidR="00886057" w14:paraId="68A41058" w14:textId="77777777" w:rsidTr="00886057">
        <w:tc>
          <w:tcPr>
            <w:tcW w:w="1866" w:type="dxa"/>
          </w:tcPr>
          <w:p w14:paraId="6EDB7214" w14:textId="03A03736"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AHT</w:t>
            </w:r>
          </w:p>
        </w:tc>
        <w:tc>
          <w:tcPr>
            <w:tcW w:w="6799" w:type="dxa"/>
          </w:tcPr>
          <w:p w14:paraId="73B45815" w14:textId="733D4229"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Arteriële hypertensie</w:t>
            </w:r>
          </w:p>
        </w:tc>
      </w:tr>
      <w:tr w:rsidR="00886057" w14:paraId="090FB8ED" w14:textId="77777777" w:rsidTr="00886057">
        <w:tc>
          <w:tcPr>
            <w:tcW w:w="1866" w:type="dxa"/>
          </w:tcPr>
          <w:p w14:paraId="124A51F7" w14:textId="5EEA6AEE"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BHP</w:t>
            </w:r>
          </w:p>
        </w:tc>
        <w:tc>
          <w:tcPr>
            <w:tcW w:w="6799" w:type="dxa"/>
          </w:tcPr>
          <w:p w14:paraId="48373597" w14:textId="6C10683D"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Bipolaire heupprothese</w:t>
            </w:r>
          </w:p>
        </w:tc>
      </w:tr>
      <w:tr w:rsidR="00886057" w14:paraId="19B747CF" w14:textId="77777777" w:rsidTr="00886057">
        <w:tc>
          <w:tcPr>
            <w:tcW w:w="1866" w:type="dxa"/>
          </w:tcPr>
          <w:p w14:paraId="01F04006" w14:textId="68A62BD3"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TOT</w:t>
            </w:r>
          </w:p>
        </w:tc>
        <w:tc>
          <w:tcPr>
            <w:tcW w:w="6799" w:type="dxa"/>
          </w:tcPr>
          <w:p w14:paraId="78D4E08C" w14:textId="0213F21B" w:rsidR="00886057" w:rsidRPr="00886057" w:rsidRDefault="00886057" w:rsidP="00020462">
            <w:pPr>
              <w:ind w:left="0"/>
              <w:rPr>
                <w:rFonts w:asciiTheme="majorHAnsi" w:hAnsiTheme="majorHAnsi" w:cs="Arial"/>
                <w:i/>
                <w:color w:val="000000"/>
              </w:rPr>
            </w:pPr>
            <w:r w:rsidRPr="00886057">
              <w:rPr>
                <w:rFonts w:asciiTheme="majorHAnsi" w:hAnsiTheme="majorHAnsi" w:cs="Arial"/>
                <w:i/>
                <w:color w:val="000000"/>
              </w:rPr>
              <w:t xml:space="preserve">Trans </w:t>
            </w:r>
            <w:proofErr w:type="spellStart"/>
            <w:r w:rsidRPr="00886057">
              <w:rPr>
                <w:rFonts w:asciiTheme="majorHAnsi" w:hAnsiTheme="majorHAnsi" w:cs="Arial"/>
                <w:i/>
                <w:color w:val="000000"/>
              </w:rPr>
              <w:t>obturator</w:t>
            </w:r>
            <w:proofErr w:type="spellEnd"/>
            <w:r w:rsidRPr="00886057">
              <w:rPr>
                <w:rFonts w:asciiTheme="majorHAnsi" w:hAnsiTheme="majorHAnsi" w:cs="Arial"/>
                <w:i/>
                <w:color w:val="000000"/>
              </w:rPr>
              <w:t xml:space="preserve"> tape</w:t>
            </w:r>
          </w:p>
        </w:tc>
      </w:tr>
      <w:tr w:rsidR="00886057" w14:paraId="5E41A4D2" w14:textId="77777777" w:rsidTr="00886057">
        <w:tc>
          <w:tcPr>
            <w:tcW w:w="1866" w:type="dxa"/>
          </w:tcPr>
          <w:p w14:paraId="6E9A4A72" w14:textId="04CF8AB3" w:rsidR="00886057" w:rsidRPr="00886057" w:rsidRDefault="00886057" w:rsidP="00020462">
            <w:pPr>
              <w:ind w:left="0"/>
              <w:rPr>
                <w:rFonts w:asciiTheme="majorHAnsi" w:hAnsiTheme="majorHAnsi" w:cs="Arial"/>
                <w:i/>
                <w:color w:val="000000"/>
              </w:rPr>
            </w:pPr>
            <w:r>
              <w:rPr>
                <w:rFonts w:asciiTheme="majorHAnsi" w:hAnsiTheme="majorHAnsi" w:cs="Arial"/>
                <w:i/>
                <w:color w:val="000000"/>
              </w:rPr>
              <w:t>TVT</w:t>
            </w:r>
          </w:p>
        </w:tc>
        <w:tc>
          <w:tcPr>
            <w:tcW w:w="6799" w:type="dxa"/>
          </w:tcPr>
          <w:p w14:paraId="3026DEE4" w14:textId="46F37763" w:rsidR="00886057" w:rsidRPr="00886057" w:rsidRDefault="00886057" w:rsidP="00020462">
            <w:pPr>
              <w:ind w:left="0"/>
              <w:rPr>
                <w:rFonts w:asciiTheme="majorHAnsi" w:hAnsiTheme="majorHAnsi" w:cs="Arial"/>
                <w:i/>
                <w:color w:val="000000"/>
              </w:rPr>
            </w:pPr>
            <w:proofErr w:type="spellStart"/>
            <w:r>
              <w:rPr>
                <w:rFonts w:asciiTheme="majorHAnsi" w:hAnsiTheme="majorHAnsi" w:cs="Arial"/>
                <w:i/>
                <w:color w:val="000000"/>
              </w:rPr>
              <w:t>Tensionfree</w:t>
            </w:r>
            <w:proofErr w:type="spellEnd"/>
            <w:r>
              <w:rPr>
                <w:rFonts w:asciiTheme="majorHAnsi" w:hAnsiTheme="majorHAnsi" w:cs="Arial"/>
                <w:i/>
                <w:color w:val="000000"/>
              </w:rPr>
              <w:t xml:space="preserve"> </w:t>
            </w:r>
            <w:proofErr w:type="spellStart"/>
            <w:r>
              <w:rPr>
                <w:rFonts w:asciiTheme="majorHAnsi" w:hAnsiTheme="majorHAnsi" w:cs="Arial"/>
                <w:i/>
                <w:color w:val="000000"/>
              </w:rPr>
              <w:t>vaginal</w:t>
            </w:r>
            <w:proofErr w:type="spellEnd"/>
            <w:r>
              <w:rPr>
                <w:rFonts w:asciiTheme="majorHAnsi" w:hAnsiTheme="majorHAnsi" w:cs="Arial"/>
                <w:i/>
                <w:color w:val="000000"/>
              </w:rPr>
              <w:t xml:space="preserve"> tape</w:t>
            </w:r>
          </w:p>
        </w:tc>
      </w:tr>
      <w:tr w:rsidR="00886057" w14:paraId="75B42CB9" w14:textId="77777777" w:rsidTr="00886057">
        <w:tc>
          <w:tcPr>
            <w:tcW w:w="1866" w:type="dxa"/>
          </w:tcPr>
          <w:p w14:paraId="68DEB072" w14:textId="5810B3FF" w:rsidR="00886057" w:rsidRDefault="00886057" w:rsidP="00020462">
            <w:pPr>
              <w:ind w:left="0"/>
              <w:rPr>
                <w:rFonts w:asciiTheme="majorHAnsi" w:hAnsiTheme="majorHAnsi" w:cs="Arial"/>
                <w:i/>
                <w:color w:val="000000"/>
              </w:rPr>
            </w:pPr>
            <w:r>
              <w:rPr>
                <w:rFonts w:asciiTheme="majorHAnsi" w:hAnsiTheme="majorHAnsi" w:cs="Arial"/>
                <w:i/>
                <w:color w:val="000000"/>
              </w:rPr>
              <w:t>VATS</w:t>
            </w:r>
          </w:p>
        </w:tc>
        <w:tc>
          <w:tcPr>
            <w:tcW w:w="6799" w:type="dxa"/>
          </w:tcPr>
          <w:p w14:paraId="4223E27A" w14:textId="7EB3F40C" w:rsidR="00886057" w:rsidRDefault="00886057" w:rsidP="00020462">
            <w:pPr>
              <w:ind w:left="0"/>
              <w:rPr>
                <w:rFonts w:asciiTheme="majorHAnsi" w:hAnsiTheme="majorHAnsi" w:cs="Arial"/>
                <w:i/>
                <w:color w:val="000000"/>
              </w:rPr>
            </w:pPr>
            <w:r>
              <w:rPr>
                <w:rFonts w:asciiTheme="majorHAnsi" w:hAnsiTheme="majorHAnsi" w:cs="Arial"/>
                <w:i/>
                <w:color w:val="000000"/>
              </w:rPr>
              <w:t xml:space="preserve">Video </w:t>
            </w:r>
            <w:proofErr w:type="spellStart"/>
            <w:r>
              <w:rPr>
                <w:rFonts w:asciiTheme="majorHAnsi" w:hAnsiTheme="majorHAnsi" w:cs="Arial"/>
                <w:i/>
                <w:color w:val="000000"/>
              </w:rPr>
              <w:t>assisted</w:t>
            </w:r>
            <w:proofErr w:type="spellEnd"/>
            <w:r>
              <w:rPr>
                <w:rFonts w:asciiTheme="majorHAnsi" w:hAnsiTheme="majorHAnsi" w:cs="Arial"/>
                <w:i/>
                <w:color w:val="000000"/>
              </w:rPr>
              <w:t xml:space="preserve"> thoracoscopie</w:t>
            </w:r>
          </w:p>
        </w:tc>
      </w:tr>
      <w:tr w:rsidR="00886057" w14:paraId="28371C87" w14:textId="77777777" w:rsidTr="00886057">
        <w:tc>
          <w:tcPr>
            <w:tcW w:w="1866" w:type="dxa"/>
          </w:tcPr>
          <w:p w14:paraId="6CD0120E" w14:textId="48372649" w:rsidR="00886057" w:rsidRDefault="00886057" w:rsidP="00020462">
            <w:pPr>
              <w:ind w:left="0"/>
              <w:rPr>
                <w:rFonts w:asciiTheme="majorHAnsi" w:hAnsiTheme="majorHAnsi" w:cs="Arial"/>
                <w:i/>
                <w:color w:val="000000"/>
              </w:rPr>
            </w:pPr>
            <w:r>
              <w:rPr>
                <w:rFonts w:asciiTheme="majorHAnsi" w:hAnsiTheme="majorHAnsi" w:cs="Arial"/>
                <w:i/>
                <w:color w:val="000000"/>
              </w:rPr>
              <w:t>CCE</w:t>
            </w:r>
          </w:p>
        </w:tc>
        <w:tc>
          <w:tcPr>
            <w:tcW w:w="6799" w:type="dxa"/>
          </w:tcPr>
          <w:p w14:paraId="0551A517" w14:textId="4DF94E64" w:rsidR="00886057" w:rsidRDefault="00886057" w:rsidP="00020462">
            <w:pPr>
              <w:ind w:left="0"/>
              <w:rPr>
                <w:rFonts w:asciiTheme="majorHAnsi" w:hAnsiTheme="majorHAnsi" w:cs="Arial"/>
                <w:i/>
                <w:color w:val="000000"/>
              </w:rPr>
            </w:pPr>
            <w:r>
              <w:rPr>
                <w:rFonts w:asciiTheme="majorHAnsi" w:hAnsiTheme="majorHAnsi" w:cs="Arial"/>
                <w:i/>
                <w:color w:val="000000"/>
              </w:rPr>
              <w:t>Cholecystectomie</w:t>
            </w:r>
          </w:p>
        </w:tc>
      </w:tr>
      <w:tr w:rsidR="00886057" w14:paraId="200B474D" w14:textId="77777777" w:rsidTr="00886057">
        <w:tc>
          <w:tcPr>
            <w:tcW w:w="1866" w:type="dxa"/>
          </w:tcPr>
          <w:p w14:paraId="5C5ADD0D" w14:textId="5094662E" w:rsidR="00886057" w:rsidRDefault="00886057" w:rsidP="00020462">
            <w:pPr>
              <w:ind w:left="0"/>
              <w:rPr>
                <w:rFonts w:asciiTheme="majorHAnsi" w:hAnsiTheme="majorHAnsi" w:cs="Arial"/>
                <w:i/>
                <w:color w:val="000000"/>
              </w:rPr>
            </w:pPr>
            <w:r>
              <w:rPr>
                <w:rFonts w:asciiTheme="majorHAnsi" w:hAnsiTheme="majorHAnsi" w:cs="Arial"/>
                <w:i/>
                <w:color w:val="000000"/>
              </w:rPr>
              <w:t>TUR pap</w:t>
            </w:r>
          </w:p>
        </w:tc>
        <w:tc>
          <w:tcPr>
            <w:tcW w:w="6799" w:type="dxa"/>
          </w:tcPr>
          <w:p w14:paraId="24DF27EC" w14:textId="71F636C2" w:rsidR="00886057" w:rsidRDefault="00886057" w:rsidP="00020462">
            <w:pPr>
              <w:ind w:left="0"/>
              <w:rPr>
                <w:rFonts w:asciiTheme="majorHAnsi" w:hAnsiTheme="majorHAnsi" w:cs="Arial"/>
                <w:i/>
                <w:color w:val="000000"/>
              </w:rPr>
            </w:pPr>
            <w:r>
              <w:rPr>
                <w:rFonts w:asciiTheme="majorHAnsi" w:hAnsiTheme="majorHAnsi" w:cs="Arial"/>
                <w:i/>
                <w:color w:val="000000"/>
              </w:rPr>
              <w:t xml:space="preserve">Transurethrale resectie </w:t>
            </w:r>
            <w:proofErr w:type="spellStart"/>
            <w:r>
              <w:rPr>
                <w:rFonts w:asciiTheme="majorHAnsi" w:hAnsiTheme="majorHAnsi" w:cs="Arial"/>
                <w:i/>
                <w:color w:val="000000"/>
              </w:rPr>
              <w:t>papiloom</w:t>
            </w:r>
            <w:proofErr w:type="spellEnd"/>
          </w:p>
        </w:tc>
      </w:tr>
      <w:tr w:rsidR="00886057" w14:paraId="58DEDE7A" w14:textId="77777777" w:rsidTr="00886057">
        <w:tc>
          <w:tcPr>
            <w:tcW w:w="1866" w:type="dxa"/>
          </w:tcPr>
          <w:p w14:paraId="135A2F08" w14:textId="62472DB5" w:rsidR="00886057" w:rsidRDefault="00886057" w:rsidP="00020462">
            <w:pPr>
              <w:ind w:left="0"/>
              <w:rPr>
                <w:rFonts w:asciiTheme="majorHAnsi" w:hAnsiTheme="majorHAnsi" w:cs="Arial"/>
                <w:i/>
                <w:color w:val="000000"/>
              </w:rPr>
            </w:pPr>
            <w:r>
              <w:rPr>
                <w:rFonts w:asciiTheme="majorHAnsi" w:hAnsiTheme="majorHAnsi" w:cs="Arial"/>
                <w:i/>
                <w:color w:val="000000"/>
              </w:rPr>
              <w:t>TUR prostaat</w:t>
            </w:r>
          </w:p>
        </w:tc>
        <w:tc>
          <w:tcPr>
            <w:tcW w:w="6799" w:type="dxa"/>
          </w:tcPr>
          <w:p w14:paraId="05CB072C" w14:textId="2DBE94EA" w:rsidR="00886057" w:rsidRDefault="00886057" w:rsidP="00020462">
            <w:pPr>
              <w:ind w:left="0"/>
              <w:rPr>
                <w:rFonts w:asciiTheme="majorHAnsi" w:hAnsiTheme="majorHAnsi" w:cs="Arial"/>
                <w:i/>
                <w:color w:val="000000"/>
              </w:rPr>
            </w:pPr>
            <w:r>
              <w:rPr>
                <w:rFonts w:asciiTheme="majorHAnsi" w:hAnsiTheme="majorHAnsi" w:cs="Arial"/>
                <w:i/>
                <w:color w:val="000000"/>
              </w:rPr>
              <w:t>Transurethrale resectie prostaat</w:t>
            </w:r>
          </w:p>
        </w:tc>
      </w:tr>
      <w:tr w:rsidR="00886057" w14:paraId="5FDA2C5D" w14:textId="77777777" w:rsidTr="00886057">
        <w:tc>
          <w:tcPr>
            <w:tcW w:w="1866" w:type="dxa"/>
          </w:tcPr>
          <w:p w14:paraId="7435DBCE" w14:textId="3F49F6FA" w:rsidR="00886057" w:rsidRDefault="00886057" w:rsidP="00020462">
            <w:pPr>
              <w:ind w:left="0"/>
              <w:rPr>
                <w:rFonts w:asciiTheme="majorHAnsi" w:hAnsiTheme="majorHAnsi" w:cs="Arial"/>
                <w:i/>
                <w:color w:val="000000"/>
              </w:rPr>
            </w:pPr>
            <w:r>
              <w:rPr>
                <w:rFonts w:asciiTheme="majorHAnsi" w:hAnsiTheme="majorHAnsi" w:cs="Arial"/>
                <w:i/>
                <w:color w:val="000000"/>
              </w:rPr>
              <w:t>RALP</w:t>
            </w:r>
          </w:p>
        </w:tc>
        <w:tc>
          <w:tcPr>
            <w:tcW w:w="6799" w:type="dxa"/>
          </w:tcPr>
          <w:p w14:paraId="513E589C" w14:textId="51CC8ABD" w:rsidR="00886057" w:rsidRDefault="00886057" w:rsidP="00020462">
            <w:pPr>
              <w:ind w:left="0"/>
              <w:rPr>
                <w:rFonts w:asciiTheme="majorHAnsi" w:hAnsiTheme="majorHAnsi" w:cs="Arial"/>
                <w:i/>
                <w:color w:val="000000"/>
              </w:rPr>
            </w:pPr>
            <w:r>
              <w:rPr>
                <w:rFonts w:asciiTheme="majorHAnsi" w:hAnsiTheme="majorHAnsi" w:cs="Arial"/>
                <w:i/>
                <w:color w:val="000000"/>
              </w:rPr>
              <w:t xml:space="preserve">Robot </w:t>
            </w:r>
            <w:proofErr w:type="spellStart"/>
            <w:r>
              <w:rPr>
                <w:rFonts w:asciiTheme="majorHAnsi" w:hAnsiTheme="majorHAnsi" w:cs="Arial"/>
                <w:i/>
                <w:color w:val="000000"/>
              </w:rPr>
              <w:t>assisted</w:t>
            </w:r>
            <w:proofErr w:type="spellEnd"/>
            <w:r>
              <w:rPr>
                <w:rFonts w:asciiTheme="majorHAnsi" w:hAnsiTheme="majorHAnsi" w:cs="Arial"/>
                <w:i/>
                <w:color w:val="000000"/>
              </w:rPr>
              <w:t xml:space="preserve"> </w:t>
            </w:r>
            <w:proofErr w:type="spellStart"/>
            <w:r>
              <w:rPr>
                <w:rFonts w:asciiTheme="majorHAnsi" w:hAnsiTheme="majorHAnsi" w:cs="Arial"/>
                <w:i/>
                <w:color w:val="000000"/>
              </w:rPr>
              <w:t>laparoscopic</w:t>
            </w:r>
            <w:proofErr w:type="spellEnd"/>
            <w:r>
              <w:rPr>
                <w:rFonts w:asciiTheme="majorHAnsi" w:hAnsiTheme="majorHAnsi" w:cs="Arial"/>
                <w:i/>
                <w:color w:val="000000"/>
              </w:rPr>
              <w:t xml:space="preserve"> </w:t>
            </w:r>
            <w:proofErr w:type="spellStart"/>
            <w:r>
              <w:rPr>
                <w:rFonts w:asciiTheme="majorHAnsi" w:hAnsiTheme="majorHAnsi" w:cs="Arial"/>
                <w:i/>
                <w:color w:val="000000"/>
              </w:rPr>
              <w:t>prostatectomie</w:t>
            </w:r>
            <w:proofErr w:type="spellEnd"/>
          </w:p>
        </w:tc>
      </w:tr>
      <w:tr w:rsidR="00886057" w14:paraId="75A73E34" w14:textId="77777777" w:rsidTr="00886057">
        <w:tc>
          <w:tcPr>
            <w:tcW w:w="1866" w:type="dxa"/>
          </w:tcPr>
          <w:p w14:paraId="3F3FA369" w14:textId="3DA00A20" w:rsidR="00886057" w:rsidRDefault="00886057" w:rsidP="00020462">
            <w:pPr>
              <w:ind w:left="0"/>
              <w:rPr>
                <w:rFonts w:asciiTheme="majorHAnsi" w:hAnsiTheme="majorHAnsi" w:cs="Arial"/>
                <w:i/>
                <w:color w:val="000000"/>
              </w:rPr>
            </w:pPr>
            <w:r>
              <w:rPr>
                <w:rFonts w:asciiTheme="majorHAnsi" w:hAnsiTheme="majorHAnsi" w:cs="Arial"/>
                <w:i/>
                <w:color w:val="000000"/>
              </w:rPr>
              <w:t>URS</w:t>
            </w:r>
          </w:p>
        </w:tc>
        <w:tc>
          <w:tcPr>
            <w:tcW w:w="6799" w:type="dxa"/>
          </w:tcPr>
          <w:p w14:paraId="076CD800" w14:textId="340BD046" w:rsidR="00886057" w:rsidRDefault="00886057" w:rsidP="00020462">
            <w:pPr>
              <w:ind w:left="0"/>
              <w:rPr>
                <w:rFonts w:asciiTheme="majorHAnsi" w:hAnsiTheme="majorHAnsi" w:cs="Arial"/>
                <w:i/>
                <w:color w:val="000000"/>
              </w:rPr>
            </w:pPr>
            <w:proofErr w:type="spellStart"/>
            <w:r>
              <w:rPr>
                <w:rFonts w:asciiTheme="majorHAnsi" w:hAnsiTheme="majorHAnsi" w:cs="Arial"/>
                <w:i/>
                <w:color w:val="000000"/>
              </w:rPr>
              <w:t>Ureterorenoscopie</w:t>
            </w:r>
            <w:proofErr w:type="spellEnd"/>
            <w:r>
              <w:rPr>
                <w:rFonts w:asciiTheme="majorHAnsi" w:hAnsiTheme="majorHAnsi" w:cs="Arial"/>
                <w:i/>
                <w:color w:val="000000"/>
              </w:rPr>
              <w:t xml:space="preserve"> </w:t>
            </w:r>
          </w:p>
        </w:tc>
      </w:tr>
      <w:tr w:rsidR="00886057" w14:paraId="20E6182C" w14:textId="77777777" w:rsidTr="00886057">
        <w:tc>
          <w:tcPr>
            <w:tcW w:w="1866" w:type="dxa"/>
          </w:tcPr>
          <w:p w14:paraId="66D0B8D0" w14:textId="0CB0E803" w:rsidR="00886057" w:rsidRDefault="00886057" w:rsidP="00020462">
            <w:pPr>
              <w:ind w:left="0"/>
              <w:rPr>
                <w:rFonts w:asciiTheme="majorHAnsi" w:hAnsiTheme="majorHAnsi" w:cs="Arial"/>
                <w:i/>
                <w:color w:val="000000"/>
              </w:rPr>
            </w:pPr>
            <w:r>
              <w:rPr>
                <w:rFonts w:asciiTheme="majorHAnsi" w:hAnsiTheme="majorHAnsi" w:cs="Arial"/>
                <w:i/>
                <w:color w:val="000000"/>
              </w:rPr>
              <w:t>ORIF</w:t>
            </w:r>
          </w:p>
        </w:tc>
        <w:tc>
          <w:tcPr>
            <w:tcW w:w="6799" w:type="dxa"/>
          </w:tcPr>
          <w:p w14:paraId="704EFA52" w14:textId="57CC1834" w:rsidR="00886057" w:rsidRDefault="00886057" w:rsidP="00020462">
            <w:pPr>
              <w:ind w:left="0"/>
              <w:rPr>
                <w:rFonts w:asciiTheme="majorHAnsi" w:hAnsiTheme="majorHAnsi" w:cs="Arial"/>
                <w:i/>
                <w:color w:val="000000"/>
              </w:rPr>
            </w:pPr>
            <w:r>
              <w:rPr>
                <w:rFonts w:asciiTheme="majorHAnsi" w:hAnsiTheme="majorHAnsi" w:cs="Arial"/>
                <w:i/>
                <w:color w:val="000000"/>
              </w:rPr>
              <w:t xml:space="preserve">Open </w:t>
            </w:r>
            <w:proofErr w:type="spellStart"/>
            <w:r>
              <w:rPr>
                <w:rFonts w:asciiTheme="majorHAnsi" w:hAnsiTheme="majorHAnsi" w:cs="Arial"/>
                <w:i/>
                <w:color w:val="000000"/>
              </w:rPr>
              <w:t>reduction</w:t>
            </w:r>
            <w:proofErr w:type="spellEnd"/>
            <w:r>
              <w:rPr>
                <w:rFonts w:asciiTheme="majorHAnsi" w:hAnsiTheme="majorHAnsi" w:cs="Arial"/>
                <w:i/>
                <w:color w:val="000000"/>
              </w:rPr>
              <w:t xml:space="preserve"> </w:t>
            </w:r>
            <w:proofErr w:type="spellStart"/>
            <w:r>
              <w:rPr>
                <w:rFonts w:asciiTheme="majorHAnsi" w:hAnsiTheme="majorHAnsi" w:cs="Arial"/>
                <w:i/>
                <w:color w:val="000000"/>
              </w:rPr>
              <w:t>internal</w:t>
            </w:r>
            <w:proofErr w:type="spellEnd"/>
            <w:r>
              <w:rPr>
                <w:rFonts w:asciiTheme="majorHAnsi" w:hAnsiTheme="majorHAnsi" w:cs="Arial"/>
                <w:i/>
                <w:color w:val="000000"/>
              </w:rPr>
              <w:t xml:space="preserve"> </w:t>
            </w:r>
            <w:proofErr w:type="spellStart"/>
            <w:r>
              <w:rPr>
                <w:rFonts w:asciiTheme="majorHAnsi" w:hAnsiTheme="majorHAnsi" w:cs="Arial"/>
                <w:i/>
                <w:color w:val="000000"/>
              </w:rPr>
              <w:t>fixation</w:t>
            </w:r>
            <w:proofErr w:type="spellEnd"/>
          </w:p>
        </w:tc>
      </w:tr>
      <w:tr w:rsidR="00886057" w14:paraId="1210A3BF" w14:textId="77777777" w:rsidTr="00886057">
        <w:tc>
          <w:tcPr>
            <w:tcW w:w="1866" w:type="dxa"/>
          </w:tcPr>
          <w:p w14:paraId="0EDB6AB3" w14:textId="5BB1D2A1" w:rsidR="00886057" w:rsidRDefault="00886057" w:rsidP="00020462">
            <w:pPr>
              <w:ind w:left="0"/>
              <w:rPr>
                <w:rFonts w:asciiTheme="majorHAnsi" w:hAnsiTheme="majorHAnsi" w:cs="Arial"/>
                <w:i/>
                <w:color w:val="000000"/>
              </w:rPr>
            </w:pPr>
            <w:r>
              <w:rPr>
                <w:rFonts w:asciiTheme="majorHAnsi" w:hAnsiTheme="majorHAnsi" w:cs="Arial"/>
                <w:i/>
                <w:color w:val="000000"/>
              </w:rPr>
              <w:t>PTA</w:t>
            </w:r>
          </w:p>
        </w:tc>
        <w:tc>
          <w:tcPr>
            <w:tcW w:w="6799" w:type="dxa"/>
          </w:tcPr>
          <w:p w14:paraId="1298FC38" w14:textId="2B400A50" w:rsidR="00886057" w:rsidRDefault="00886057" w:rsidP="00020462">
            <w:pPr>
              <w:ind w:left="0"/>
              <w:rPr>
                <w:rFonts w:asciiTheme="majorHAnsi" w:hAnsiTheme="majorHAnsi" w:cs="Arial"/>
                <w:i/>
                <w:color w:val="000000"/>
              </w:rPr>
            </w:pPr>
            <w:r>
              <w:rPr>
                <w:rFonts w:asciiTheme="majorHAnsi" w:hAnsiTheme="majorHAnsi" w:cs="Arial"/>
                <w:i/>
                <w:color w:val="000000"/>
              </w:rPr>
              <w:t xml:space="preserve">Percutane </w:t>
            </w:r>
            <w:proofErr w:type="spellStart"/>
            <w:r>
              <w:rPr>
                <w:rFonts w:asciiTheme="majorHAnsi" w:hAnsiTheme="majorHAnsi" w:cs="Arial"/>
                <w:i/>
                <w:color w:val="000000"/>
              </w:rPr>
              <w:t>transluminale</w:t>
            </w:r>
            <w:proofErr w:type="spellEnd"/>
            <w:r>
              <w:rPr>
                <w:rFonts w:asciiTheme="majorHAnsi" w:hAnsiTheme="majorHAnsi" w:cs="Arial"/>
                <w:i/>
                <w:color w:val="000000"/>
              </w:rPr>
              <w:t xml:space="preserve"> angiografie</w:t>
            </w:r>
          </w:p>
        </w:tc>
      </w:tr>
      <w:tr w:rsidR="00886057" w14:paraId="58FA5723" w14:textId="77777777" w:rsidTr="00886057">
        <w:tc>
          <w:tcPr>
            <w:tcW w:w="1866" w:type="dxa"/>
          </w:tcPr>
          <w:p w14:paraId="2BF4F5AC" w14:textId="6393A02E" w:rsidR="00886057" w:rsidRDefault="002D226B" w:rsidP="00020462">
            <w:pPr>
              <w:ind w:left="0"/>
              <w:rPr>
                <w:rFonts w:asciiTheme="majorHAnsi" w:hAnsiTheme="majorHAnsi" w:cs="Arial"/>
                <w:i/>
                <w:color w:val="000000"/>
              </w:rPr>
            </w:pPr>
            <w:r>
              <w:rPr>
                <w:rFonts w:asciiTheme="majorHAnsi" w:hAnsiTheme="majorHAnsi" w:cs="Arial"/>
                <w:i/>
                <w:color w:val="000000"/>
              </w:rPr>
              <w:t>FESS</w:t>
            </w:r>
          </w:p>
        </w:tc>
        <w:tc>
          <w:tcPr>
            <w:tcW w:w="6799" w:type="dxa"/>
          </w:tcPr>
          <w:p w14:paraId="6F81933C" w14:textId="52A18309" w:rsidR="002D226B" w:rsidRDefault="002D226B" w:rsidP="00020462">
            <w:pPr>
              <w:ind w:left="0"/>
              <w:rPr>
                <w:rFonts w:asciiTheme="majorHAnsi" w:hAnsiTheme="majorHAnsi" w:cs="Arial"/>
                <w:i/>
                <w:color w:val="000000"/>
              </w:rPr>
            </w:pPr>
            <w:proofErr w:type="spellStart"/>
            <w:r>
              <w:rPr>
                <w:rFonts w:asciiTheme="majorHAnsi" w:hAnsiTheme="majorHAnsi" w:cs="Arial"/>
                <w:i/>
                <w:color w:val="000000"/>
              </w:rPr>
              <w:t>Functional</w:t>
            </w:r>
            <w:proofErr w:type="spellEnd"/>
            <w:r>
              <w:rPr>
                <w:rFonts w:asciiTheme="majorHAnsi" w:hAnsiTheme="majorHAnsi" w:cs="Arial"/>
                <w:i/>
                <w:color w:val="000000"/>
              </w:rPr>
              <w:t xml:space="preserve"> </w:t>
            </w:r>
            <w:proofErr w:type="spellStart"/>
            <w:r>
              <w:rPr>
                <w:rFonts w:asciiTheme="majorHAnsi" w:hAnsiTheme="majorHAnsi" w:cs="Arial"/>
                <w:i/>
                <w:color w:val="000000"/>
              </w:rPr>
              <w:t>endoscopic</w:t>
            </w:r>
            <w:proofErr w:type="spellEnd"/>
            <w:r>
              <w:rPr>
                <w:rFonts w:asciiTheme="majorHAnsi" w:hAnsiTheme="majorHAnsi" w:cs="Arial"/>
                <w:i/>
                <w:color w:val="000000"/>
              </w:rPr>
              <w:t xml:space="preserve"> sinus </w:t>
            </w:r>
            <w:proofErr w:type="spellStart"/>
            <w:r>
              <w:rPr>
                <w:rFonts w:asciiTheme="majorHAnsi" w:hAnsiTheme="majorHAnsi" w:cs="Arial"/>
                <w:i/>
                <w:color w:val="000000"/>
              </w:rPr>
              <w:t>surgery</w:t>
            </w:r>
            <w:proofErr w:type="spellEnd"/>
          </w:p>
        </w:tc>
      </w:tr>
    </w:tbl>
    <w:p w14:paraId="382739B2" w14:textId="637D523F" w:rsidR="002D226B" w:rsidRDefault="002D226B" w:rsidP="002D226B">
      <w:pPr>
        <w:ind w:left="0"/>
        <w:rPr>
          <w:rFonts w:asciiTheme="majorHAnsi" w:hAnsiTheme="majorHAnsi" w:cs="Arial"/>
          <w:i/>
          <w:color w:val="000000"/>
          <w:sz w:val="20"/>
        </w:rPr>
      </w:pPr>
    </w:p>
    <w:p w14:paraId="59C93624" w14:textId="5686DF11" w:rsidR="0007464B" w:rsidRDefault="0007464B" w:rsidP="002D226B">
      <w:pPr>
        <w:ind w:left="0"/>
        <w:rPr>
          <w:rFonts w:asciiTheme="majorHAnsi" w:hAnsiTheme="majorHAnsi" w:cs="Arial"/>
          <w:i/>
          <w:color w:val="000000"/>
          <w:sz w:val="20"/>
        </w:rPr>
      </w:pPr>
    </w:p>
    <w:p w14:paraId="0F2885A4" w14:textId="26DFB97E" w:rsidR="0007464B" w:rsidRDefault="0007464B" w:rsidP="002D226B">
      <w:pPr>
        <w:ind w:left="0"/>
        <w:rPr>
          <w:rFonts w:asciiTheme="majorHAnsi" w:hAnsiTheme="majorHAnsi" w:cs="Arial"/>
          <w:i/>
          <w:color w:val="000000"/>
          <w:sz w:val="20"/>
        </w:rPr>
      </w:pPr>
    </w:p>
    <w:p w14:paraId="6FDBF029" w14:textId="77777777" w:rsidR="0007464B" w:rsidRDefault="0007464B" w:rsidP="002D226B">
      <w:pPr>
        <w:ind w:left="0"/>
        <w:rPr>
          <w:rFonts w:asciiTheme="majorHAnsi" w:hAnsiTheme="majorHAnsi" w:cs="Arial"/>
          <w:i/>
          <w:color w:val="000000"/>
          <w:sz w:val="20"/>
        </w:rPr>
      </w:pPr>
    </w:p>
    <w:p w14:paraId="635BF2B1" w14:textId="3D6C08BE" w:rsidR="002D226B" w:rsidRDefault="002D226B" w:rsidP="002D226B">
      <w:pPr>
        <w:pStyle w:val="Kop3"/>
      </w:pPr>
      <w:r>
        <w:lastRenderedPageBreak/>
        <w:t>De meest voorkomende medicatie op de dienst recovery</w:t>
      </w:r>
    </w:p>
    <w:p w14:paraId="7498359D" w14:textId="65032016" w:rsidR="002D226B" w:rsidRDefault="002D226B" w:rsidP="002D226B">
      <w:pPr>
        <w:rPr>
          <w:b/>
          <w:i/>
          <w:u w:val="single"/>
        </w:rPr>
      </w:pPr>
      <w:r>
        <w:rPr>
          <w:b/>
          <w:i/>
          <w:u w:val="single"/>
        </w:rPr>
        <w:t>Pijnprotocol</w:t>
      </w:r>
    </w:p>
    <w:p w14:paraId="209ACC55" w14:textId="0A8D4107" w:rsidR="002D226B" w:rsidRDefault="002D226B" w:rsidP="002D226B">
      <w:pPr>
        <w:rPr>
          <w:i/>
        </w:rPr>
      </w:pPr>
      <w:r>
        <w:rPr>
          <w:noProof/>
          <w:lang w:eastAsia="nl-BE"/>
        </w:rPr>
        <w:drawing>
          <wp:inline distT="0" distB="0" distL="0" distR="0" wp14:anchorId="373DC3FD" wp14:editId="27F588BA">
            <wp:extent cx="5760720" cy="4121785"/>
            <wp:effectExtent l="0" t="0" r="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121785"/>
                    </a:xfrm>
                    <a:prstGeom prst="rect">
                      <a:avLst/>
                    </a:prstGeom>
                  </pic:spPr>
                </pic:pic>
              </a:graphicData>
            </a:graphic>
          </wp:inline>
        </w:drawing>
      </w:r>
    </w:p>
    <w:p w14:paraId="4FA0CD2A" w14:textId="77777777" w:rsidR="002D226B" w:rsidRDefault="002D226B" w:rsidP="002D226B">
      <w:pPr>
        <w:rPr>
          <w:b/>
          <w:i/>
          <w:u w:val="single"/>
        </w:rPr>
      </w:pPr>
    </w:p>
    <w:p w14:paraId="48DFECBD" w14:textId="77777777" w:rsidR="002D226B" w:rsidRDefault="002D226B" w:rsidP="002D226B">
      <w:pPr>
        <w:rPr>
          <w:b/>
          <w:i/>
          <w:u w:val="single"/>
        </w:rPr>
      </w:pPr>
    </w:p>
    <w:p w14:paraId="4EB25F5E" w14:textId="77777777" w:rsidR="002D226B" w:rsidRDefault="002D226B" w:rsidP="002D226B">
      <w:pPr>
        <w:rPr>
          <w:b/>
          <w:i/>
          <w:u w:val="single"/>
        </w:rPr>
      </w:pPr>
    </w:p>
    <w:p w14:paraId="56BD3485" w14:textId="77777777" w:rsidR="002D226B" w:rsidRDefault="002D226B" w:rsidP="002D226B">
      <w:pPr>
        <w:rPr>
          <w:b/>
          <w:i/>
          <w:u w:val="single"/>
        </w:rPr>
      </w:pPr>
    </w:p>
    <w:p w14:paraId="6D6421A0" w14:textId="77777777" w:rsidR="002D226B" w:rsidRDefault="002D226B" w:rsidP="002D226B">
      <w:pPr>
        <w:rPr>
          <w:b/>
          <w:i/>
          <w:u w:val="single"/>
        </w:rPr>
      </w:pPr>
    </w:p>
    <w:p w14:paraId="6CFB661A" w14:textId="77777777" w:rsidR="002D226B" w:rsidRDefault="002D226B" w:rsidP="002D226B">
      <w:pPr>
        <w:rPr>
          <w:b/>
          <w:i/>
          <w:u w:val="single"/>
        </w:rPr>
      </w:pPr>
    </w:p>
    <w:p w14:paraId="39113194" w14:textId="77777777" w:rsidR="002D226B" w:rsidRDefault="002D226B" w:rsidP="002D226B">
      <w:pPr>
        <w:rPr>
          <w:b/>
          <w:i/>
          <w:u w:val="single"/>
        </w:rPr>
      </w:pPr>
    </w:p>
    <w:p w14:paraId="05E75034" w14:textId="77777777" w:rsidR="002D226B" w:rsidRDefault="002D226B" w:rsidP="002D226B">
      <w:pPr>
        <w:rPr>
          <w:b/>
          <w:i/>
          <w:u w:val="single"/>
        </w:rPr>
      </w:pPr>
    </w:p>
    <w:p w14:paraId="63D3063A" w14:textId="77777777" w:rsidR="002D226B" w:rsidRDefault="002D226B" w:rsidP="002D226B">
      <w:pPr>
        <w:rPr>
          <w:b/>
          <w:i/>
          <w:u w:val="single"/>
        </w:rPr>
      </w:pPr>
    </w:p>
    <w:p w14:paraId="282E871B" w14:textId="77777777" w:rsidR="002D226B" w:rsidRDefault="002D226B" w:rsidP="002D226B">
      <w:pPr>
        <w:rPr>
          <w:b/>
          <w:i/>
          <w:u w:val="single"/>
        </w:rPr>
      </w:pPr>
    </w:p>
    <w:p w14:paraId="56ABB73B" w14:textId="7CF3CA8E" w:rsidR="002D226B" w:rsidRDefault="002D226B" w:rsidP="002D226B">
      <w:pPr>
        <w:rPr>
          <w:b/>
          <w:i/>
          <w:u w:val="single"/>
        </w:rPr>
      </w:pPr>
    </w:p>
    <w:p w14:paraId="68046735" w14:textId="37DA8EF9" w:rsidR="002D226B" w:rsidRDefault="002D226B" w:rsidP="002D226B">
      <w:pPr>
        <w:rPr>
          <w:b/>
          <w:i/>
          <w:u w:val="single"/>
        </w:rPr>
      </w:pPr>
      <w:r>
        <w:rPr>
          <w:b/>
          <w:i/>
          <w:u w:val="single"/>
        </w:rPr>
        <w:lastRenderedPageBreak/>
        <w:t>Protocol voor post operatieve nausea en braken (PONB)</w:t>
      </w:r>
    </w:p>
    <w:p w14:paraId="56EBEA94" w14:textId="27E8577F" w:rsidR="002D226B" w:rsidRDefault="002D226B" w:rsidP="002D226B">
      <w:pPr>
        <w:rPr>
          <w:b/>
          <w:i/>
          <w:u w:val="single"/>
        </w:rPr>
      </w:pPr>
      <w:r>
        <w:rPr>
          <w:noProof/>
          <w:lang w:eastAsia="nl-BE"/>
        </w:rPr>
        <w:drawing>
          <wp:inline distT="0" distB="0" distL="0" distR="0" wp14:anchorId="177173B0" wp14:editId="46F9616F">
            <wp:extent cx="4632960" cy="3432048"/>
            <wp:effectExtent l="0" t="0" r="0" b="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656846" cy="3449743"/>
                    </a:xfrm>
                    <a:prstGeom prst="rect">
                      <a:avLst/>
                    </a:prstGeom>
                  </pic:spPr>
                </pic:pic>
              </a:graphicData>
            </a:graphic>
          </wp:inline>
        </w:drawing>
      </w:r>
    </w:p>
    <w:p w14:paraId="4BFFE586" w14:textId="1EA09E90" w:rsidR="002D226B" w:rsidRDefault="002D226B" w:rsidP="002D226B">
      <w:pPr>
        <w:rPr>
          <w:b/>
          <w:i/>
          <w:u w:val="single"/>
        </w:rPr>
      </w:pPr>
    </w:p>
    <w:p w14:paraId="0C8F7211" w14:textId="6B0C4E92" w:rsidR="002D226B" w:rsidRDefault="002D226B" w:rsidP="002D226B">
      <w:pPr>
        <w:rPr>
          <w:b/>
          <w:i/>
          <w:u w:val="single"/>
        </w:rPr>
      </w:pPr>
      <w:r>
        <w:rPr>
          <w:b/>
          <w:i/>
          <w:u w:val="single"/>
        </w:rPr>
        <w:t>Andere frequent toegediende medicatie</w:t>
      </w:r>
    </w:p>
    <w:p w14:paraId="522F37C4" w14:textId="789AD291" w:rsidR="002D226B" w:rsidRDefault="000F3BE8" w:rsidP="002D226B">
      <w:pPr>
        <w:pStyle w:val="Lijstalinea"/>
        <w:numPr>
          <w:ilvl w:val="0"/>
          <w:numId w:val="28"/>
        </w:numPr>
        <w:rPr>
          <w:i/>
        </w:rPr>
      </w:pPr>
      <w:r>
        <w:rPr>
          <w:i/>
        </w:rPr>
        <w:t>Atropine: behandeling van bradycardie</w:t>
      </w:r>
    </w:p>
    <w:p w14:paraId="668D0EEB" w14:textId="0F467BAC" w:rsidR="000F3BE8" w:rsidRDefault="000F3BE8" w:rsidP="002D226B">
      <w:pPr>
        <w:pStyle w:val="Lijstalinea"/>
        <w:numPr>
          <w:ilvl w:val="0"/>
          <w:numId w:val="28"/>
        </w:numPr>
        <w:rPr>
          <w:i/>
        </w:rPr>
      </w:pPr>
      <w:r>
        <w:rPr>
          <w:i/>
        </w:rPr>
        <w:t>Efedrine: behandeling van hypotensie</w:t>
      </w:r>
    </w:p>
    <w:p w14:paraId="1E0326DD" w14:textId="5F81A1E4" w:rsidR="000F3BE8" w:rsidRDefault="000F3BE8" w:rsidP="002D226B">
      <w:pPr>
        <w:pStyle w:val="Lijstalinea"/>
        <w:numPr>
          <w:ilvl w:val="0"/>
          <w:numId w:val="28"/>
        </w:numPr>
        <w:rPr>
          <w:i/>
        </w:rPr>
      </w:pPr>
      <w:proofErr w:type="spellStart"/>
      <w:r>
        <w:rPr>
          <w:i/>
        </w:rPr>
        <w:t>Robinul</w:t>
      </w:r>
      <w:proofErr w:type="spellEnd"/>
      <w:r>
        <w:rPr>
          <w:i/>
        </w:rPr>
        <w:t xml:space="preserve"> – </w:t>
      </w:r>
      <w:proofErr w:type="spellStart"/>
      <w:r>
        <w:rPr>
          <w:i/>
        </w:rPr>
        <w:t>neostigmine</w:t>
      </w:r>
      <w:proofErr w:type="spellEnd"/>
      <w:r>
        <w:rPr>
          <w:i/>
        </w:rPr>
        <w:t>: behandeling van restcurare</w:t>
      </w:r>
    </w:p>
    <w:p w14:paraId="0B2C8B7C" w14:textId="578592E2" w:rsidR="000F3BE8" w:rsidRDefault="000F3BE8" w:rsidP="002D226B">
      <w:pPr>
        <w:pStyle w:val="Lijstalinea"/>
        <w:numPr>
          <w:ilvl w:val="0"/>
          <w:numId w:val="28"/>
        </w:numPr>
        <w:rPr>
          <w:i/>
        </w:rPr>
      </w:pPr>
      <w:proofErr w:type="spellStart"/>
      <w:r>
        <w:rPr>
          <w:i/>
        </w:rPr>
        <w:t>Catapressan</w:t>
      </w:r>
      <w:proofErr w:type="spellEnd"/>
      <w:r>
        <w:rPr>
          <w:i/>
        </w:rPr>
        <w:t>: behandeling van hypertensie</w:t>
      </w:r>
    </w:p>
    <w:p w14:paraId="539DA91E" w14:textId="5FFD5161" w:rsidR="000F3BE8" w:rsidRDefault="000F3BE8" w:rsidP="000F3BE8">
      <w:pPr>
        <w:pStyle w:val="Lijstalinea"/>
        <w:numPr>
          <w:ilvl w:val="0"/>
          <w:numId w:val="28"/>
        </w:numPr>
        <w:rPr>
          <w:i/>
        </w:rPr>
      </w:pPr>
      <w:proofErr w:type="spellStart"/>
      <w:r>
        <w:rPr>
          <w:i/>
        </w:rPr>
        <w:t>Exacyl</w:t>
      </w:r>
      <w:proofErr w:type="spellEnd"/>
      <w:r>
        <w:rPr>
          <w:i/>
        </w:rPr>
        <w:t xml:space="preserve">: anti – </w:t>
      </w:r>
      <w:proofErr w:type="spellStart"/>
      <w:r>
        <w:rPr>
          <w:i/>
        </w:rPr>
        <w:t>emorragica</w:t>
      </w:r>
      <w:proofErr w:type="spellEnd"/>
    </w:p>
    <w:p w14:paraId="1427ED14" w14:textId="36B6D4D8" w:rsidR="000F3BE8" w:rsidRDefault="000F3BE8" w:rsidP="000F3BE8">
      <w:pPr>
        <w:pStyle w:val="Lijstalinea"/>
        <w:numPr>
          <w:ilvl w:val="0"/>
          <w:numId w:val="28"/>
        </w:numPr>
        <w:rPr>
          <w:i/>
        </w:rPr>
      </w:pPr>
      <w:r>
        <w:rPr>
          <w:i/>
        </w:rPr>
        <w:t>PCIA, patiënt gecontroleerde intraveneuze analgesie</w:t>
      </w:r>
    </w:p>
    <w:p w14:paraId="4AC335E7" w14:textId="40364A67" w:rsidR="000F3BE8" w:rsidRDefault="000F3BE8" w:rsidP="000F3BE8">
      <w:pPr>
        <w:pStyle w:val="Lijstalinea"/>
        <w:numPr>
          <w:ilvl w:val="0"/>
          <w:numId w:val="28"/>
        </w:numPr>
        <w:rPr>
          <w:i/>
        </w:rPr>
      </w:pPr>
      <w:proofErr w:type="spellStart"/>
      <w:r>
        <w:rPr>
          <w:i/>
        </w:rPr>
        <w:t>PCeA</w:t>
      </w:r>
      <w:proofErr w:type="spellEnd"/>
      <w:r>
        <w:rPr>
          <w:i/>
        </w:rPr>
        <w:t>, patiënt gecontroleerde epidurale analgesie</w:t>
      </w:r>
    </w:p>
    <w:p w14:paraId="7DD12BA1" w14:textId="554085C3" w:rsidR="000F3BE8" w:rsidRDefault="000F3BE8" w:rsidP="008D5E52">
      <w:pPr>
        <w:pStyle w:val="Lijstalinea"/>
        <w:numPr>
          <w:ilvl w:val="0"/>
          <w:numId w:val="30"/>
        </w:numPr>
        <w:rPr>
          <w:i/>
        </w:rPr>
      </w:pPr>
      <w:r>
        <w:rPr>
          <w:i/>
        </w:rPr>
        <w:t>Cefazoline: antibiotica</w:t>
      </w:r>
    </w:p>
    <w:p w14:paraId="27586747" w14:textId="68A99BF7" w:rsidR="000F3BE8" w:rsidRDefault="000F3BE8" w:rsidP="000F3BE8">
      <w:pPr>
        <w:pStyle w:val="Lijstalinea"/>
        <w:numPr>
          <w:ilvl w:val="0"/>
          <w:numId w:val="28"/>
        </w:numPr>
        <w:rPr>
          <w:i/>
        </w:rPr>
      </w:pPr>
      <w:proofErr w:type="spellStart"/>
      <w:r>
        <w:rPr>
          <w:i/>
        </w:rPr>
        <w:t>Pethisom</w:t>
      </w:r>
      <w:proofErr w:type="spellEnd"/>
      <w:r>
        <w:rPr>
          <w:i/>
        </w:rPr>
        <w:t xml:space="preserve">: narcotische analgetica. Behandeling van </w:t>
      </w:r>
      <w:proofErr w:type="spellStart"/>
      <w:r>
        <w:rPr>
          <w:i/>
        </w:rPr>
        <w:t>shiveren</w:t>
      </w:r>
      <w:proofErr w:type="spellEnd"/>
    </w:p>
    <w:p w14:paraId="4DD13449" w14:textId="6B360A6F" w:rsidR="000F3BE8" w:rsidRDefault="000F3BE8" w:rsidP="000F3BE8">
      <w:pPr>
        <w:pStyle w:val="Lijstalinea"/>
        <w:numPr>
          <w:ilvl w:val="0"/>
          <w:numId w:val="29"/>
        </w:numPr>
        <w:rPr>
          <w:i/>
        </w:rPr>
      </w:pPr>
      <w:r>
        <w:rPr>
          <w:i/>
        </w:rPr>
        <w:t>TIP: medicatiekennis is zeer belangrijk op de dienst recovery ( indicatie, contra indicatie, bijwerking, toedieningswijze enz.) Medicatie juist kunnen berekenen is een must!</w:t>
      </w:r>
    </w:p>
    <w:p w14:paraId="133B3325" w14:textId="66C454E8" w:rsidR="008D5E52" w:rsidRDefault="008D5E52" w:rsidP="008D5E52">
      <w:pPr>
        <w:pStyle w:val="Kop3"/>
      </w:pPr>
      <w:r>
        <w:t>Anesthesie</w:t>
      </w:r>
    </w:p>
    <w:p w14:paraId="14FA48C9" w14:textId="3E4F05AD" w:rsidR="008D5E52" w:rsidRPr="008D5E52" w:rsidRDefault="008D5E52" w:rsidP="008D5E52">
      <w:pPr>
        <w:pStyle w:val="Lijstalinea"/>
        <w:numPr>
          <w:ilvl w:val="0"/>
          <w:numId w:val="28"/>
        </w:numPr>
      </w:pPr>
      <w:r>
        <w:rPr>
          <w:i/>
        </w:rPr>
        <w:t>Algemene narcose</w:t>
      </w:r>
    </w:p>
    <w:p w14:paraId="78999F1A" w14:textId="3F07DEA7" w:rsidR="008D5E52" w:rsidRPr="008D5E52" w:rsidRDefault="008D5E52" w:rsidP="008D5E52">
      <w:pPr>
        <w:pStyle w:val="Lijstalinea"/>
        <w:numPr>
          <w:ilvl w:val="0"/>
          <w:numId w:val="28"/>
        </w:numPr>
      </w:pPr>
      <w:proofErr w:type="spellStart"/>
      <w:r>
        <w:rPr>
          <w:i/>
        </w:rPr>
        <w:t>Rachi</w:t>
      </w:r>
      <w:proofErr w:type="spellEnd"/>
    </w:p>
    <w:p w14:paraId="2BF58E73" w14:textId="78678744" w:rsidR="008D5E52" w:rsidRPr="008D5E52" w:rsidRDefault="008D5E52" w:rsidP="008D5E52">
      <w:pPr>
        <w:pStyle w:val="Lijstalinea"/>
        <w:numPr>
          <w:ilvl w:val="0"/>
          <w:numId w:val="28"/>
        </w:numPr>
      </w:pPr>
      <w:r>
        <w:rPr>
          <w:i/>
        </w:rPr>
        <w:t>Epidurale</w:t>
      </w:r>
    </w:p>
    <w:p w14:paraId="36BD2C06" w14:textId="63BCFBD7" w:rsidR="008D5E52" w:rsidRPr="008D5E52" w:rsidRDefault="008D5E52" w:rsidP="008D5E52">
      <w:pPr>
        <w:pStyle w:val="Lijstalinea"/>
        <w:numPr>
          <w:ilvl w:val="0"/>
          <w:numId w:val="28"/>
        </w:numPr>
      </w:pPr>
      <w:r>
        <w:rPr>
          <w:i/>
        </w:rPr>
        <w:t>CSE</w:t>
      </w:r>
    </w:p>
    <w:p w14:paraId="641664C2" w14:textId="38F27266" w:rsidR="008D5E52" w:rsidRPr="008D5E52" w:rsidRDefault="008D5E52" w:rsidP="008D5E52">
      <w:pPr>
        <w:pStyle w:val="Lijstalinea"/>
        <w:numPr>
          <w:ilvl w:val="0"/>
          <w:numId w:val="28"/>
        </w:numPr>
      </w:pPr>
      <w:r>
        <w:rPr>
          <w:i/>
        </w:rPr>
        <w:t>Sedatie</w:t>
      </w:r>
    </w:p>
    <w:p w14:paraId="481B967C" w14:textId="50653A36" w:rsidR="008D5E52" w:rsidRPr="008D5E52" w:rsidRDefault="008D5E52" w:rsidP="008D5E52">
      <w:pPr>
        <w:pStyle w:val="Lijstalinea"/>
        <w:numPr>
          <w:ilvl w:val="0"/>
          <w:numId w:val="28"/>
        </w:numPr>
      </w:pPr>
      <w:r>
        <w:rPr>
          <w:i/>
        </w:rPr>
        <w:lastRenderedPageBreak/>
        <w:t>Lokale</w:t>
      </w:r>
    </w:p>
    <w:p w14:paraId="56770C99" w14:textId="6D5767C0" w:rsidR="008D5E52" w:rsidRPr="008D5E52" w:rsidRDefault="008D5E52" w:rsidP="008D5E52">
      <w:pPr>
        <w:pStyle w:val="Lijstalinea"/>
        <w:numPr>
          <w:ilvl w:val="0"/>
          <w:numId w:val="28"/>
        </w:numPr>
      </w:pPr>
      <w:r>
        <w:rPr>
          <w:i/>
        </w:rPr>
        <w:t>Perifeer blok:</w:t>
      </w:r>
    </w:p>
    <w:p w14:paraId="4D342DE1" w14:textId="32B4F3C5" w:rsidR="008D5E52" w:rsidRPr="008D5E52" w:rsidRDefault="008D5E52" w:rsidP="008D5E52">
      <w:pPr>
        <w:pStyle w:val="Lijstalinea"/>
        <w:numPr>
          <w:ilvl w:val="0"/>
          <w:numId w:val="29"/>
        </w:numPr>
      </w:pPr>
      <w:r>
        <w:rPr>
          <w:i/>
        </w:rPr>
        <w:t>PECS 1- 11</w:t>
      </w:r>
    </w:p>
    <w:p w14:paraId="62F89D6A" w14:textId="43244789" w:rsidR="008D5E52" w:rsidRPr="008D5E52" w:rsidRDefault="008D5E52" w:rsidP="008D5E52">
      <w:pPr>
        <w:pStyle w:val="Lijstalinea"/>
        <w:numPr>
          <w:ilvl w:val="0"/>
          <w:numId w:val="29"/>
        </w:numPr>
      </w:pPr>
      <w:r>
        <w:rPr>
          <w:i/>
        </w:rPr>
        <w:t xml:space="preserve">Pols – </w:t>
      </w:r>
      <w:proofErr w:type="spellStart"/>
      <w:r>
        <w:rPr>
          <w:i/>
        </w:rPr>
        <w:t>femoraal</w:t>
      </w:r>
      <w:proofErr w:type="spellEnd"/>
      <w:r>
        <w:rPr>
          <w:i/>
        </w:rPr>
        <w:t xml:space="preserve"> – </w:t>
      </w:r>
      <w:proofErr w:type="spellStart"/>
      <w:r>
        <w:rPr>
          <w:i/>
        </w:rPr>
        <w:t>popliteaal</w:t>
      </w:r>
      <w:proofErr w:type="spellEnd"/>
    </w:p>
    <w:p w14:paraId="374019DD" w14:textId="569EA3FC" w:rsidR="008D5E52" w:rsidRPr="008D5E52" w:rsidRDefault="008D5E52" w:rsidP="008D5E52">
      <w:pPr>
        <w:pStyle w:val="Lijstalinea"/>
        <w:numPr>
          <w:ilvl w:val="0"/>
          <w:numId w:val="29"/>
        </w:numPr>
      </w:pPr>
      <w:r>
        <w:rPr>
          <w:i/>
        </w:rPr>
        <w:t>Penis – caudaal</w:t>
      </w:r>
    </w:p>
    <w:p w14:paraId="241004C9" w14:textId="48A57937" w:rsidR="008D5E52" w:rsidRPr="008D5E52" w:rsidRDefault="008D5E52" w:rsidP="008D5E52">
      <w:pPr>
        <w:pStyle w:val="Lijstalinea"/>
        <w:numPr>
          <w:ilvl w:val="0"/>
          <w:numId w:val="29"/>
        </w:numPr>
      </w:pPr>
      <w:r>
        <w:rPr>
          <w:i/>
        </w:rPr>
        <w:t xml:space="preserve">Topicale – </w:t>
      </w:r>
      <w:proofErr w:type="spellStart"/>
      <w:r>
        <w:rPr>
          <w:i/>
        </w:rPr>
        <w:t>oogblok</w:t>
      </w:r>
      <w:proofErr w:type="spellEnd"/>
    </w:p>
    <w:p w14:paraId="4CD0AFB2" w14:textId="05B4A87D" w:rsidR="008D5E52" w:rsidRPr="008D5E52" w:rsidRDefault="008D5E52" w:rsidP="008D5E52">
      <w:pPr>
        <w:pStyle w:val="Lijstalinea"/>
        <w:numPr>
          <w:ilvl w:val="0"/>
          <w:numId w:val="29"/>
        </w:numPr>
      </w:pPr>
      <w:proofErr w:type="spellStart"/>
      <w:r>
        <w:rPr>
          <w:i/>
        </w:rPr>
        <w:t>Interscaleen</w:t>
      </w:r>
      <w:proofErr w:type="spellEnd"/>
    </w:p>
    <w:p w14:paraId="454F8F79" w14:textId="1DDB801E" w:rsidR="008D5E52" w:rsidRPr="008D5E52" w:rsidRDefault="008D5E52" w:rsidP="008D5E52">
      <w:pPr>
        <w:pStyle w:val="Lijstalinea"/>
        <w:numPr>
          <w:ilvl w:val="0"/>
          <w:numId w:val="29"/>
        </w:numPr>
      </w:pPr>
      <w:r>
        <w:rPr>
          <w:i/>
        </w:rPr>
        <w:t>Axillair</w:t>
      </w:r>
    </w:p>
    <w:p w14:paraId="7230BA9D" w14:textId="5E7EC1D8" w:rsidR="008D5E52" w:rsidRPr="008D5E52" w:rsidRDefault="008D5E52" w:rsidP="008D5E52">
      <w:pPr>
        <w:pStyle w:val="Lijstalinea"/>
        <w:numPr>
          <w:ilvl w:val="0"/>
          <w:numId w:val="29"/>
        </w:numPr>
      </w:pPr>
      <w:proofErr w:type="spellStart"/>
      <w:r>
        <w:rPr>
          <w:i/>
        </w:rPr>
        <w:t>Midhumuraal</w:t>
      </w:r>
      <w:proofErr w:type="spellEnd"/>
    </w:p>
    <w:p w14:paraId="56013794" w14:textId="2619F7BA" w:rsidR="008D5E52" w:rsidRDefault="008D5E52" w:rsidP="008D5E52">
      <w:pPr>
        <w:pStyle w:val="Kop3"/>
      </w:pPr>
      <w:r>
        <w:t>De meest voorkomende onderzoeken op de dienst recovery</w:t>
      </w:r>
    </w:p>
    <w:p w14:paraId="4D415324" w14:textId="102B0EE4" w:rsidR="008D5E52" w:rsidRDefault="008D5E52" w:rsidP="008D5E52">
      <w:pPr>
        <w:pStyle w:val="Lijstalinea"/>
        <w:numPr>
          <w:ilvl w:val="0"/>
          <w:numId w:val="31"/>
        </w:numPr>
        <w:rPr>
          <w:i/>
        </w:rPr>
      </w:pPr>
      <w:r>
        <w:rPr>
          <w:i/>
        </w:rPr>
        <w:t>Bloedafname: perifeer, arterieel</w:t>
      </w:r>
    </w:p>
    <w:p w14:paraId="5EE6EBD6" w14:textId="3618385C" w:rsidR="008D5E52" w:rsidRDefault="008D5E52" w:rsidP="008D5E52">
      <w:pPr>
        <w:pStyle w:val="Lijstalinea"/>
        <w:numPr>
          <w:ilvl w:val="0"/>
          <w:numId w:val="31"/>
        </w:numPr>
        <w:rPr>
          <w:i/>
        </w:rPr>
      </w:pPr>
      <w:r>
        <w:rPr>
          <w:i/>
        </w:rPr>
        <w:t>RX – thorax, RX – heup</w:t>
      </w:r>
    </w:p>
    <w:p w14:paraId="46523FD8" w14:textId="37AF3747" w:rsidR="008D5E52" w:rsidRDefault="008D5E52" w:rsidP="008D5E52">
      <w:pPr>
        <w:pStyle w:val="Lijstalinea"/>
        <w:numPr>
          <w:ilvl w:val="0"/>
          <w:numId w:val="31"/>
        </w:numPr>
        <w:rPr>
          <w:i/>
        </w:rPr>
      </w:pPr>
      <w:r>
        <w:rPr>
          <w:i/>
        </w:rPr>
        <w:t>Doppler onderzoek onderste ledematen</w:t>
      </w:r>
    </w:p>
    <w:p w14:paraId="57E87CAD" w14:textId="084C66C7" w:rsidR="008D5E52" w:rsidRDefault="008D5E52" w:rsidP="008D5E52">
      <w:pPr>
        <w:pStyle w:val="Lijstalinea"/>
        <w:numPr>
          <w:ilvl w:val="0"/>
          <w:numId w:val="31"/>
        </w:numPr>
        <w:rPr>
          <w:i/>
        </w:rPr>
      </w:pPr>
      <w:r>
        <w:rPr>
          <w:i/>
        </w:rPr>
        <w:t>EKG</w:t>
      </w:r>
    </w:p>
    <w:p w14:paraId="760FA5F9" w14:textId="39D0A39B" w:rsidR="008D5E52" w:rsidRDefault="008D5E52" w:rsidP="008D5E52">
      <w:pPr>
        <w:pStyle w:val="Lijstalinea"/>
        <w:numPr>
          <w:ilvl w:val="0"/>
          <w:numId w:val="31"/>
        </w:numPr>
        <w:rPr>
          <w:i/>
        </w:rPr>
      </w:pPr>
      <w:r>
        <w:rPr>
          <w:i/>
        </w:rPr>
        <w:t>Opsporen van postoperatieve urineretentie (POUR) door middel van een bladderscan.</w:t>
      </w:r>
    </w:p>
    <w:p w14:paraId="142150D8" w14:textId="5A539B24" w:rsidR="008D5E52" w:rsidRDefault="008D5E52" w:rsidP="008D5E52">
      <w:pPr>
        <w:pStyle w:val="Kop3"/>
      </w:pPr>
      <w:r>
        <w:t>De meest voorkomende materialen</w:t>
      </w:r>
    </w:p>
    <w:p w14:paraId="54739CAD" w14:textId="46BF8EEF" w:rsidR="008D5E52" w:rsidRPr="008D5E52" w:rsidRDefault="008D5E52" w:rsidP="008D5E52">
      <w:pPr>
        <w:pStyle w:val="Lijstalinea"/>
        <w:numPr>
          <w:ilvl w:val="0"/>
          <w:numId w:val="32"/>
        </w:numPr>
      </w:pPr>
      <w:r>
        <w:rPr>
          <w:i/>
        </w:rPr>
        <w:t>Glijmatten</w:t>
      </w:r>
    </w:p>
    <w:p w14:paraId="73261B35" w14:textId="36CB4E98" w:rsidR="008D5E52" w:rsidRPr="008D5E52" w:rsidRDefault="008D5E52" w:rsidP="008D5E52">
      <w:pPr>
        <w:pStyle w:val="Lijstalinea"/>
        <w:numPr>
          <w:ilvl w:val="0"/>
          <w:numId w:val="32"/>
        </w:numPr>
      </w:pPr>
      <w:r>
        <w:rPr>
          <w:i/>
        </w:rPr>
        <w:t>Monitors</w:t>
      </w:r>
    </w:p>
    <w:p w14:paraId="3D2C089E" w14:textId="7755EBF6" w:rsidR="008D5E52" w:rsidRPr="008D5E52" w:rsidRDefault="008D5E52" w:rsidP="008D5E52">
      <w:pPr>
        <w:pStyle w:val="Lijstalinea"/>
        <w:numPr>
          <w:ilvl w:val="0"/>
          <w:numId w:val="32"/>
        </w:numPr>
      </w:pPr>
      <w:r>
        <w:rPr>
          <w:i/>
        </w:rPr>
        <w:t>Pijnpomp, infuuspomp</w:t>
      </w:r>
    </w:p>
    <w:p w14:paraId="364A3886" w14:textId="0B1B5E8F" w:rsidR="008D5E52" w:rsidRPr="008D5E52" w:rsidRDefault="008D5E52" w:rsidP="008D5E52">
      <w:pPr>
        <w:pStyle w:val="Lijstalinea"/>
        <w:numPr>
          <w:ilvl w:val="0"/>
          <w:numId w:val="32"/>
        </w:numPr>
      </w:pPr>
      <w:r>
        <w:rPr>
          <w:i/>
        </w:rPr>
        <w:t>Bladderscan</w:t>
      </w:r>
    </w:p>
    <w:p w14:paraId="0E3EEFFC" w14:textId="5FBDDC8D" w:rsidR="008D5E52" w:rsidRPr="008D5E52" w:rsidRDefault="008D5E52" w:rsidP="008D5E52">
      <w:pPr>
        <w:pStyle w:val="Lijstalinea"/>
        <w:numPr>
          <w:ilvl w:val="0"/>
          <w:numId w:val="32"/>
        </w:numPr>
      </w:pPr>
      <w:r>
        <w:rPr>
          <w:i/>
        </w:rPr>
        <w:t>Kinémateriaal: looprek</w:t>
      </w:r>
    </w:p>
    <w:p w14:paraId="11C2EF28" w14:textId="1CDAE54F" w:rsidR="008D5E52" w:rsidRPr="008D5E52" w:rsidRDefault="008D5E52" w:rsidP="008D5E52">
      <w:pPr>
        <w:pStyle w:val="Lijstalinea"/>
        <w:numPr>
          <w:ilvl w:val="0"/>
          <w:numId w:val="32"/>
        </w:numPr>
      </w:pPr>
      <w:r>
        <w:rPr>
          <w:i/>
        </w:rPr>
        <w:t>Doppler</w:t>
      </w:r>
    </w:p>
    <w:p w14:paraId="7B22DA12" w14:textId="72F73ECF" w:rsidR="008D5E52" w:rsidRPr="008D5E52" w:rsidRDefault="008D5E52" w:rsidP="008D5E52">
      <w:pPr>
        <w:pStyle w:val="Lijstalinea"/>
        <w:numPr>
          <w:ilvl w:val="0"/>
          <w:numId w:val="32"/>
        </w:numPr>
      </w:pPr>
      <w:r>
        <w:rPr>
          <w:i/>
        </w:rPr>
        <w:t>Brace</w:t>
      </w:r>
    </w:p>
    <w:p w14:paraId="6BA3BF4B" w14:textId="37E23A76" w:rsidR="008D5E52" w:rsidRPr="008D5E52" w:rsidRDefault="008D5E52" w:rsidP="008D5E52">
      <w:pPr>
        <w:pStyle w:val="Lijstalinea"/>
        <w:numPr>
          <w:ilvl w:val="0"/>
          <w:numId w:val="32"/>
        </w:numPr>
      </w:pPr>
      <w:r>
        <w:rPr>
          <w:i/>
        </w:rPr>
        <w:t>EKG – toestel</w:t>
      </w:r>
    </w:p>
    <w:p w14:paraId="58D5A88A" w14:textId="40D865E4" w:rsidR="008D5E52" w:rsidRPr="008D5E52" w:rsidRDefault="008D5E52" w:rsidP="008D5E52">
      <w:pPr>
        <w:pStyle w:val="Lijstalinea"/>
        <w:numPr>
          <w:ilvl w:val="0"/>
          <w:numId w:val="32"/>
        </w:numPr>
      </w:pPr>
      <w:r>
        <w:rPr>
          <w:i/>
        </w:rPr>
        <w:t>Accucheck ( controle glycemie)</w:t>
      </w:r>
    </w:p>
    <w:p w14:paraId="48C9B105" w14:textId="12F7D608" w:rsidR="008D5E52" w:rsidRPr="008D5E52" w:rsidRDefault="008D5E52" w:rsidP="008D5E52">
      <w:pPr>
        <w:pStyle w:val="Lijstalinea"/>
        <w:numPr>
          <w:ilvl w:val="0"/>
          <w:numId w:val="32"/>
        </w:numPr>
      </w:pPr>
      <w:r>
        <w:rPr>
          <w:i/>
        </w:rPr>
        <w:t xml:space="preserve">Warmtedeken ( type </w:t>
      </w:r>
      <w:proofErr w:type="spellStart"/>
      <w:r>
        <w:rPr>
          <w:i/>
        </w:rPr>
        <w:t>Bair</w:t>
      </w:r>
      <w:proofErr w:type="spellEnd"/>
      <w:r>
        <w:rPr>
          <w:i/>
        </w:rPr>
        <w:t xml:space="preserve"> </w:t>
      </w:r>
      <w:proofErr w:type="spellStart"/>
      <w:r>
        <w:rPr>
          <w:i/>
        </w:rPr>
        <w:t>Hugger</w:t>
      </w:r>
      <w:proofErr w:type="spellEnd"/>
      <w:r>
        <w:rPr>
          <w:i/>
        </w:rPr>
        <w:t>)</w:t>
      </w:r>
    </w:p>
    <w:p w14:paraId="48DAB16B" w14:textId="3E08B12F" w:rsidR="008D5E52" w:rsidRPr="008D5E52" w:rsidRDefault="008D5E52" w:rsidP="008D5E52">
      <w:pPr>
        <w:pStyle w:val="Lijstalinea"/>
        <w:numPr>
          <w:ilvl w:val="0"/>
          <w:numId w:val="32"/>
        </w:numPr>
      </w:pPr>
      <w:r>
        <w:rPr>
          <w:i/>
        </w:rPr>
        <w:t>Bloedverwarmer</w:t>
      </w:r>
    </w:p>
    <w:p w14:paraId="6B51F180" w14:textId="21DE2356" w:rsidR="008D5E52" w:rsidRPr="008D5E52" w:rsidRDefault="008D5E52" w:rsidP="008D5E52">
      <w:pPr>
        <w:pStyle w:val="Lijstalinea"/>
        <w:numPr>
          <w:ilvl w:val="0"/>
          <w:numId w:val="32"/>
        </w:numPr>
      </w:pPr>
      <w:proofErr w:type="spellStart"/>
      <w:r>
        <w:rPr>
          <w:i/>
        </w:rPr>
        <w:t>Ijszakken</w:t>
      </w:r>
      <w:proofErr w:type="spellEnd"/>
    </w:p>
    <w:p w14:paraId="67E34D96" w14:textId="2230BC55" w:rsidR="008D5E52" w:rsidRPr="00195B28" w:rsidRDefault="00195B28" w:rsidP="008D5E52">
      <w:pPr>
        <w:pStyle w:val="Lijstalinea"/>
        <w:numPr>
          <w:ilvl w:val="0"/>
          <w:numId w:val="32"/>
        </w:numPr>
      </w:pPr>
      <w:r>
        <w:rPr>
          <w:i/>
        </w:rPr>
        <w:t>A</w:t>
      </w:r>
      <w:r w:rsidR="008D5E52">
        <w:rPr>
          <w:i/>
        </w:rPr>
        <w:t>spiratie</w:t>
      </w:r>
      <w:r>
        <w:rPr>
          <w:i/>
        </w:rPr>
        <w:t>materiaal</w:t>
      </w:r>
    </w:p>
    <w:p w14:paraId="7E006A70" w14:textId="042674DE" w:rsidR="00195B28" w:rsidRDefault="00195B28" w:rsidP="00195B28">
      <w:pPr>
        <w:pStyle w:val="Kop3"/>
      </w:pPr>
      <w:r>
        <w:t>De meest voorkomende technieken</w:t>
      </w:r>
    </w:p>
    <w:p w14:paraId="525E09FE" w14:textId="6B2A55EB" w:rsidR="00195B28" w:rsidRPr="00195B28" w:rsidRDefault="00195B28" w:rsidP="00195B28">
      <w:pPr>
        <w:pStyle w:val="Lijstalinea"/>
        <w:numPr>
          <w:ilvl w:val="0"/>
          <w:numId w:val="33"/>
        </w:numPr>
      </w:pPr>
      <w:r>
        <w:rPr>
          <w:i/>
        </w:rPr>
        <w:t>EKG – afname</w:t>
      </w:r>
    </w:p>
    <w:p w14:paraId="72D76E8A" w14:textId="3937E7C8" w:rsidR="00195B28" w:rsidRPr="00195B28" w:rsidRDefault="00195B28" w:rsidP="00195B28">
      <w:pPr>
        <w:pStyle w:val="Lijstalinea"/>
        <w:numPr>
          <w:ilvl w:val="0"/>
          <w:numId w:val="33"/>
        </w:numPr>
      </w:pPr>
      <w:r>
        <w:rPr>
          <w:i/>
        </w:rPr>
        <w:t>Gebruikte bladderscan</w:t>
      </w:r>
    </w:p>
    <w:p w14:paraId="30C3B9E6" w14:textId="610262AB" w:rsidR="00195B28" w:rsidRPr="00195B28" w:rsidRDefault="00195B28" w:rsidP="00195B28">
      <w:pPr>
        <w:pStyle w:val="Lijstalinea"/>
        <w:numPr>
          <w:ilvl w:val="0"/>
          <w:numId w:val="33"/>
        </w:numPr>
      </w:pPr>
      <w:r>
        <w:rPr>
          <w:i/>
        </w:rPr>
        <w:t>Aanschakelen monitor ( saturatie, EKG, niet invasieve of arteriële bloeddruk, temperatuur, centraal – veneuze druk)</w:t>
      </w:r>
    </w:p>
    <w:p w14:paraId="3390359B" w14:textId="64D67B19" w:rsidR="00195B28" w:rsidRPr="00195B28" w:rsidRDefault="00195B28" w:rsidP="00195B28">
      <w:pPr>
        <w:pStyle w:val="Lijstalinea"/>
        <w:numPr>
          <w:ilvl w:val="0"/>
          <w:numId w:val="33"/>
        </w:numPr>
      </w:pPr>
      <w:r>
        <w:rPr>
          <w:i/>
        </w:rPr>
        <w:t>Zuurstof- en aerosoltherapie</w:t>
      </w:r>
    </w:p>
    <w:p w14:paraId="133D5410" w14:textId="2AE8D245" w:rsidR="00195B28" w:rsidRPr="00195B28" w:rsidRDefault="00195B28" w:rsidP="00195B28">
      <w:pPr>
        <w:pStyle w:val="Lijstalinea"/>
        <w:numPr>
          <w:ilvl w:val="0"/>
          <w:numId w:val="33"/>
        </w:numPr>
      </w:pPr>
      <w:r>
        <w:rPr>
          <w:i/>
        </w:rPr>
        <w:t xml:space="preserve">Opstarten </w:t>
      </w:r>
      <w:proofErr w:type="spellStart"/>
      <w:r>
        <w:rPr>
          <w:i/>
        </w:rPr>
        <w:t>PCeA</w:t>
      </w:r>
      <w:proofErr w:type="spellEnd"/>
      <w:r>
        <w:rPr>
          <w:i/>
        </w:rPr>
        <w:t xml:space="preserve"> en </w:t>
      </w:r>
      <w:proofErr w:type="spellStart"/>
      <w:r>
        <w:rPr>
          <w:i/>
        </w:rPr>
        <w:t>PCiA</w:t>
      </w:r>
      <w:proofErr w:type="spellEnd"/>
    </w:p>
    <w:p w14:paraId="40D7755C" w14:textId="2B87B422" w:rsidR="00195B28" w:rsidRPr="00195B28" w:rsidRDefault="00195B28" w:rsidP="00195B28">
      <w:pPr>
        <w:pStyle w:val="Lijstalinea"/>
        <w:numPr>
          <w:ilvl w:val="0"/>
          <w:numId w:val="33"/>
        </w:numPr>
      </w:pPr>
      <w:r>
        <w:rPr>
          <w:i/>
        </w:rPr>
        <w:t>Eenvoudige wondzorg</w:t>
      </w:r>
    </w:p>
    <w:p w14:paraId="10164C74" w14:textId="49F90B51" w:rsidR="00195B28" w:rsidRPr="00195B28" w:rsidRDefault="00195B28" w:rsidP="00195B28">
      <w:pPr>
        <w:pStyle w:val="Lijstalinea"/>
        <w:numPr>
          <w:ilvl w:val="0"/>
          <w:numId w:val="33"/>
        </w:numPr>
      </w:pPr>
      <w:r>
        <w:rPr>
          <w:i/>
        </w:rPr>
        <w:t>Infuustherapie, voorbereiding van medicatie</w:t>
      </w:r>
    </w:p>
    <w:p w14:paraId="7233FFC9" w14:textId="57DA6CCB" w:rsidR="00195B28" w:rsidRPr="00195B28" w:rsidRDefault="00195B28" w:rsidP="00195B28">
      <w:pPr>
        <w:pStyle w:val="Lijstalinea"/>
        <w:numPr>
          <w:ilvl w:val="0"/>
          <w:numId w:val="33"/>
        </w:numPr>
      </w:pPr>
      <w:r>
        <w:rPr>
          <w:i/>
        </w:rPr>
        <w:t>Zorgen aan IV-katheter, CVC (centraal Veneuze katheter ) PAC ( Poortkatheter)</w:t>
      </w:r>
    </w:p>
    <w:p w14:paraId="65073367" w14:textId="31815752" w:rsidR="00195B28" w:rsidRPr="00195B28" w:rsidRDefault="00195B28" w:rsidP="00195B28">
      <w:pPr>
        <w:pStyle w:val="Lijstalinea"/>
        <w:numPr>
          <w:ilvl w:val="0"/>
          <w:numId w:val="33"/>
        </w:numPr>
      </w:pPr>
      <w:r>
        <w:rPr>
          <w:i/>
        </w:rPr>
        <w:lastRenderedPageBreak/>
        <w:t>Bloedafname ( perifeer, arterieel)</w:t>
      </w:r>
    </w:p>
    <w:p w14:paraId="49FFAF58" w14:textId="14E10A55" w:rsidR="00195B28" w:rsidRPr="00195B28" w:rsidRDefault="00195B28" w:rsidP="00195B28">
      <w:pPr>
        <w:pStyle w:val="Lijstalinea"/>
        <w:numPr>
          <w:ilvl w:val="0"/>
          <w:numId w:val="33"/>
        </w:numPr>
      </w:pPr>
      <w:r>
        <w:rPr>
          <w:i/>
        </w:rPr>
        <w:t>Spuitpomp</w:t>
      </w:r>
    </w:p>
    <w:p w14:paraId="167B2598" w14:textId="72BFF1A7" w:rsidR="00195B28" w:rsidRPr="00195B28" w:rsidRDefault="00195B28" w:rsidP="00195B28">
      <w:pPr>
        <w:pStyle w:val="Lijstalinea"/>
        <w:numPr>
          <w:ilvl w:val="0"/>
          <w:numId w:val="33"/>
        </w:numPr>
      </w:pPr>
      <w:r>
        <w:rPr>
          <w:i/>
        </w:rPr>
        <w:t>Extubatie van ETT en LM</w:t>
      </w:r>
    </w:p>
    <w:p w14:paraId="48A67CB8" w14:textId="0218EFBE" w:rsidR="00195B28" w:rsidRPr="00195B28" w:rsidRDefault="00195B28" w:rsidP="00195B28">
      <w:pPr>
        <w:pStyle w:val="Lijstalinea"/>
        <w:numPr>
          <w:ilvl w:val="0"/>
          <w:numId w:val="33"/>
        </w:numPr>
      </w:pPr>
      <w:r>
        <w:rPr>
          <w:i/>
        </w:rPr>
        <w:t>Plaatsen mayocanule</w:t>
      </w:r>
    </w:p>
    <w:p w14:paraId="11B1EF65" w14:textId="4DDF60C8" w:rsidR="00195B28" w:rsidRPr="00195B28" w:rsidRDefault="00195B28" w:rsidP="00195B28">
      <w:pPr>
        <w:pStyle w:val="Lijstalinea"/>
        <w:numPr>
          <w:ilvl w:val="0"/>
          <w:numId w:val="33"/>
        </w:numPr>
      </w:pPr>
      <w:r>
        <w:rPr>
          <w:i/>
        </w:rPr>
        <w:t>Plaatsen van perifere katheter</w:t>
      </w:r>
    </w:p>
    <w:p w14:paraId="0D90C47B" w14:textId="76F549E5" w:rsidR="00195B28" w:rsidRPr="00195B28" w:rsidRDefault="00195B28" w:rsidP="00195B28">
      <w:pPr>
        <w:pStyle w:val="Lijstalinea"/>
        <w:numPr>
          <w:ilvl w:val="0"/>
          <w:numId w:val="33"/>
        </w:numPr>
      </w:pPr>
      <w:r>
        <w:rPr>
          <w:i/>
        </w:rPr>
        <w:t>Transfusies</w:t>
      </w:r>
    </w:p>
    <w:p w14:paraId="4CFF9DBA" w14:textId="003B43D5" w:rsidR="00195B28" w:rsidRPr="00195B28" w:rsidRDefault="00195B28" w:rsidP="00195B28">
      <w:pPr>
        <w:pStyle w:val="Lijstalinea"/>
        <w:numPr>
          <w:ilvl w:val="0"/>
          <w:numId w:val="33"/>
        </w:numPr>
      </w:pPr>
      <w:r>
        <w:rPr>
          <w:i/>
        </w:rPr>
        <w:t>Sonderen ( plaatsen verblijfsonde of evacuerende sonde)</w:t>
      </w:r>
    </w:p>
    <w:p w14:paraId="25BCB8B8" w14:textId="43C0EC95" w:rsidR="002D226B" w:rsidRPr="00EC60AA" w:rsidRDefault="00195B28" w:rsidP="00EC60AA">
      <w:pPr>
        <w:pStyle w:val="Lijstalinea"/>
        <w:numPr>
          <w:ilvl w:val="0"/>
          <w:numId w:val="33"/>
        </w:numPr>
      </w:pPr>
      <w:r>
        <w:rPr>
          <w:i/>
        </w:rPr>
        <w:t>Controle drainage maagsonde, herpositioneren en verwijderen.</w:t>
      </w:r>
    </w:p>
    <w:p w14:paraId="4F00C467" w14:textId="5C4714AB" w:rsidR="00020462" w:rsidRPr="00020462" w:rsidRDefault="00020462" w:rsidP="00020462">
      <w:pPr>
        <w:rPr>
          <w:i/>
        </w:rPr>
      </w:pPr>
      <w:r w:rsidRPr="00390C12">
        <w:rPr>
          <w:rFonts w:ascii="Arial" w:hAnsi="Arial" w:cs="Arial"/>
          <w:color w:val="000000"/>
          <w:sz w:val="20"/>
        </w:rPr>
        <w:t xml:space="preserve">   </w:t>
      </w:r>
    </w:p>
    <w:p w14:paraId="098B6EE5" w14:textId="11D99FBD" w:rsidR="004B5E03" w:rsidRDefault="004B5E03" w:rsidP="004B5E03">
      <w:pPr>
        <w:pStyle w:val="Kop2"/>
      </w:pPr>
      <w:r>
        <w:t>Verwachtingen</w:t>
      </w:r>
    </w:p>
    <w:p w14:paraId="64D1BE7F" w14:textId="3545A53B" w:rsidR="003323C2" w:rsidRPr="003323C2" w:rsidRDefault="003323C2" w:rsidP="003323C2">
      <w:pPr>
        <w:pStyle w:val="Kop3"/>
      </w:pPr>
      <w:r>
        <w:t>Algemeen</w:t>
      </w:r>
    </w:p>
    <w:p w14:paraId="01475124" w14:textId="59F3F1B5" w:rsidR="00EC60AA" w:rsidRDefault="00EC60AA" w:rsidP="00EC60AA">
      <w:pPr>
        <w:pStyle w:val="Lijstalinea"/>
        <w:numPr>
          <w:ilvl w:val="0"/>
          <w:numId w:val="34"/>
        </w:numPr>
        <w:rPr>
          <w:i/>
        </w:rPr>
      </w:pPr>
      <w:r>
        <w:rPr>
          <w:i/>
        </w:rPr>
        <w:t>De student schrijft handelingen die hij of zij wil oefenen op een blad papier en hangt dit uit op de dienst.</w:t>
      </w:r>
    </w:p>
    <w:p w14:paraId="7E8C8BE9" w14:textId="07D7D584" w:rsidR="00EC60AA" w:rsidRDefault="00EC60AA" w:rsidP="00EC60AA">
      <w:pPr>
        <w:pStyle w:val="Lijstalinea"/>
        <w:numPr>
          <w:ilvl w:val="0"/>
          <w:numId w:val="34"/>
        </w:numPr>
        <w:rPr>
          <w:i/>
        </w:rPr>
      </w:pPr>
      <w:r>
        <w:rPr>
          <w:i/>
        </w:rPr>
        <w:t>De student vraagt dagelijks en tijdig naar mondelinge en schriftelijke feedback aan de stagementor of verpleegkundige. Tip: denk eraan dat de verpleegkundige waar je mee gewerkt hebt, er misschien de dag nadien niet is.</w:t>
      </w:r>
    </w:p>
    <w:p w14:paraId="26A41063" w14:textId="77777777" w:rsidR="00EC60AA" w:rsidRPr="00EC60AA" w:rsidRDefault="00EC60AA" w:rsidP="00204E4B">
      <w:pPr>
        <w:pStyle w:val="Lijstalinea"/>
        <w:numPr>
          <w:ilvl w:val="0"/>
          <w:numId w:val="34"/>
        </w:numPr>
      </w:pPr>
      <w:r w:rsidRPr="00EC60AA">
        <w:rPr>
          <w:i/>
        </w:rPr>
        <w:t>De student neemt verantwoordelijkheidszin in zijn of haar functioneren ( observaties rapporteren aan de verpleegkundige).</w:t>
      </w:r>
    </w:p>
    <w:p w14:paraId="5D0C14BE" w14:textId="19247E44" w:rsidR="00EC60AA" w:rsidRPr="00EC60AA" w:rsidRDefault="00EC60AA" w:rsidP="00204E4B">
      <w:pPr>
        <w:pStyle w:val="Lijstalinea"/>
        <w:numPr>
          <w:ilvl w:val="0"/>
          <w:numId w:val="34"/>
        </w:numPr>
      </w:pPr>
      <w:r>
        <w:rPr>
          <w:i/>
        </w:rPr>
        <w:t>Identificatie van studenten: je zorgt ervoor dat je altijd identificeerbaar bent door middel van je badge met je naam of het opschrift op je werkkledij.</w:t>
      </w:r>
    </w:p>
    <w:p w14:paraId="280CBBCA" w14:textId="2E3D5C49" w:rsidR="00EC60AA" w:rsidRPr="00EC60AA" w:rsidRDefault="00EC60AA" w:rsidP="00204E4B">
      <w:pPr>
        <w:pStyle w:val="Lijstalinea"/>
        <w:numPr>
          <w:ilvl w:val="0"/>
          <w:numId w:val="34"/>
        </w:numPr>
      </w:pPr>
      <w:r>
        <w:rPr>
          <w:i/>
        </w:rPr>
        <w:t>De student bereidt de evaluaties voor, vult hiervoor het formulier elektronisch in en mailt dit minstens 24u voor de geplande evaluatie naar de praktijklector / stagebegeleider en de mentor.</w:t>
      </w:r>
    </w:p>
    <w:p w14:paraId="030A2E6C" w14:textId="06AC88EC" w:rsidR="00EC60AA" w:rsidRPr="00EC60AA" w:rsidRDefault="00EC60AA" w:rsidP="00204E4B">
      <w:pPr>
        <w:pStyle w:val="Lijstalinea"/>
        <w:numPr>
          <w:ilvl w:val="0"/>
          <w:numId w:val="34"/>
        </w:numPr>
      </w:pPr>
      <w:r>
        <w:rPr>
          <w:i/>
        </w:rPr>
        <w:t>Geen gsm-gebruik tijdens het werk, wel tijdens de pauze.</w:t>
      </w:r>
    </w:p>
    <w:p w14:paraId="240D7BC2" w14:textId="3117B65A" w:rsidR="00EC60AA" w:rsidRPr="0007464B" w:rsidRDefault="00EC60AA" w:rsidP="00204E4B">
      <w:pPr>
        <w:pStyle w:val="Lijstalinea"/>
        <w:numPr>
          <w:ilvl w:val="0"/>
          <w:numId w:val="34"/>
        </w:numPr>
      </w:pPr>
      <w:r>
        <w:rPr>
          <w:i/>
        </w:rPr>
        <w:t>In overleg met de stagementor kan je één of meerdere ingrepen bijwonen.</w:t>
      </w:r>
    </w:p>
    <w:p w14:paraId="75BB78A7" w14:textId="77C5F4CA" w:rsidR="0007464B" w:rsidRPr="003323C2" w:rsidRDefault="0007464B" w:rsidP="00204E4B">
      <w:pPr>
        <w:pStyle w:val="Lijstalinea"/>
        <w:numPr>
          <w:ilvl w:val="0"/>
          <w:numId w:val="34"/>
        </w:numPr>
      </w:pPr>
      <w:r>
        <w:rPr>
          <w:i/>
        </w:rPr>
        <w:t>4</w:t>
      </w:r>
      <w:r w:rsidRPr="0007464B">
        <w:rPr>
          <w:i/>
          <w:vertAlign w:val="superscript"/>
        </w:rPr>
        <w:t>de</w:t>
      </w:r>
      <w:r>
        <w:rPr>
          <w:i/>
        </w:rPr>
        <w:t xml:space="preserve"> jaar studenten hebben de mogelijkheid, in overleg een satellietstage te doen bv OK – INZO - </w:t>
      </w:r>
      <w:proofErr w:type="spellStart"/>
      <w:r>
        <w:rPr>
          <w:i/>
        </w:rPr>
        <w:t>Ve</w:t>
      </w:r>
      <w:proofErr w:type="spellEnd"/>
    </w:p>
    <w:p w14:paraId="330C0D1B" w14:textId="1F5C2865" w:rsidR="003323C2" w:rsidRDefault="003323C2" w:rsidP="003323C2">
      <w:pPr>
        <w:pStyle w:val="Kop3"/>
      </w:pPr>
      <w:r w:rsidRPr="0007464B">
        <w:t>Per schooljaar/academiejaar (onderscheid bachelors, basisverpleegkundige, zorgkundige,…)</w:t>
      </w:r>
    </w:p>
    <w:p w14:paraId="2D866630" w14:textId="70A6F285" w:rsidR="0007464B" w:rsidRDefault="0007464B" w:rsidP="0007464B">
      <w:pPr>
        <w:rPr>
          <w:i/>
        </w:rPr>
      </w:pPr>
      <w:r>
        <w:rPr>
          <w:i/>
        </w:rPr>
        <w:t>Recovery is een stageplaats voor 3</w:t>
      </w:r>
      <w:r w:rsidRPr="0007464B">
        <w:rPr>
          <w:i/>
          <w:vertAlign w:val="superscript"/>
        </w:rPr>
        <w:t>de</w:t>
      </w:r>
      <w:r>
        <w:rPr>
          <w:i/>
        </w:rPr>
        <w:t xml:space="preserve"> en 4</w:t>
      </w:r>
      <w:r w:rsidRPr="0007464B">
        <w:rPr>
          <w:i/>
          <w:vertAlign w:val="superscript"/>
        </w:rPr>
        <w:t>de</w:t>
      </w:r>
      <w:r>
        <w:rPr>
          <w:i/>
        </w:rPr>
        <w:t xml:space="preserve"> jaar studenten bachelor verpleegkundige.</w:t>
      </w:r>
    </w:p>
    <w:p w14:paraId="4FB2D1A0" w14:textId="2D3A9801" w:rsidR="0007464B" w:rsidRDefault="0007464B" w:rsidP="0007464B">
      <w:pPr>
        <w:rPr>
          <w:i/>
        </w:rPr>
      </w:pPr>
      <w:r>
        <w:rPr>
          <w:i/>
        </w:rPr>
        <w:t>Om een goede en kwalitatieve zorg te kunnen bieden zijn onze verwachtingen tegen het einde van de stage voor zowel 3</w:t>
      </w:r>
      <w:r w:rsidRPr="0007464B">
        <w:rPr>
          <w:i/>
          <w:vertAlign w:val="superscript"/>
        </w:rPr>
        <w:t>de</w:t>
      </w:r>
      <w:r>
        <w:rPr>
          <w:i/>
        </w:rPr>
        <w:t xml:space="preserve"> als 4</w:t>
      </w:r>
      <w:r w:rsidRPr="0007464B">
        <w:rPr>
          <w:i/>
          <w:vertAlign w:val="superscript"/>
        </w:rPr>
        <w:t>de</w:t>
      </w:r>
      <w:r>
        <w:rPr>
          <w:i/>
        </w:rPr>
        <w:t xml:space="preserve"> jaar studenten gelijklopend. Studenten 4</w:t>
      </w:r>
      <w:r w:rsidRPr="0007464B">
        <w:rPr>
          <w:i/>
          <w:vertAlign w:val="superscript"/>
        </w:rPr>
        <w:t>de</w:t>
      </w:r>
      <w:r>
        <w:rPr>
          <w:i/>
        </w:rPr>
        <w:t xml:space="preserve"> jaar die een langere periode stage lopen, kunnen onder toezicht tegen het einde van de stageperiode zelfstandig patiënten opvolgen.</w:t>
      </w:r>
    </w:p>
    <w:p w14:paraId="3BE62B77" w14:textId="5B37EDDF" w:rsidR="0007464B" w:rsidRDefault="0007464B" w:rsidP="0007464B">
      <w:pPr>
        <w:rPr>
          <w:i/>
        </w:rPr>
      </w:pPr>
      <w:r>
        <w:rPr>
          <w:i/>
        </w:rPr>
        <w:t>We trachten rekening te houden met de individuele stagedoelstellingen.</w:t>
      </w:r>
    </w:p>
    <w:p w14:paraId="0BAD7934" w14:textId="6FFBB650" w:rsidR="0007464B" w:rsidRPr="0007464B" w:rsidRDefault="0007464B" w:rsidP="0007464B">
      <w:pPr>
        <w:rPr>
          <w:i/>
        </w:rPr>
      </w:pPr>
      <w:r>
        <w:rPr>
          <w:i/>
        </w:rPr>
        <w:t>Nota: je krijgt een één op één begeleiding/</w:t>
      </w:r>
    </w:p>
    <w:p w14:paraId="026502E7" w14:textId="70D2AB8C" w:rsidR="004B5E03" w:rsidRPr="0007464B" w:rsidRDefault="004B5E03" w:rsidP="00EC60AA">
      <w:pPr>
        <w:pStyle w:val="Kop2"/>
      </w:pPr>
      <w:r w:rsidRPr="0007464B">
        <w:t>Feedback</w:t>
      </w:r>
    </w:p>
    <w:p w14:paraId="782D17C1" w14:textId="667C80F3" w:rsidR="004B5E03" w:rsidRDefault="0007464B" w:rsidP="004B5E03">
      <w:pPr>
        <w:rPr>
          <w:i/>
          <w:iCs/>
        </w:rPr>
      </w:pPr>
      <w:r>
        <w:rPr>
          <w:i/>
          <w:iCs/>
        </w:rPr>
        <w:t>Als student ben je verantwoordelijk voor je eigen leerproces. Je biedt dagelijks je feedbackdocument aan, dit wordt mondeling overlopen.</w:t>
      </w:r>
    </w:p>
    <w:p w14:paraId="78916870" w14:textId="77777777" w:rsidR="004B5E03" w:rsidRPr="004B5E03" w:rsidRDefault="004B5E03" w:rsidP="004B5E03"/>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886057" w:rsidRDefault="00886057" w:rsidP="0098422B">
      <w:pPr>
        <w:spacing w:after="0" w:line="240" w:lineRule="auto"/>
      </w:pPr>
      <w:r>
        <w:separator/>
      </w:r>
    </w:p>
  </w:endnote>
  <w:endnote w:type="continuationSeparator" w:id="0">
    <w:p w14:paraId="0072FE9F" w14:textId="77777777" w:rsidR="00886057" w:rsidRDefault="00886057"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405BA5E8" w:rsidR="00886057" w:rsidRPr="00A07F19" w:rsidRDefault="00886057"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8F51F4">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956F66">
      <w:rPr>
        <w:noProof/>
      </w:rPr>
      <w:t>11</w:t>
    </w:r>
    <w:r w:rsidRPr="00A07F19">
      <w:fldChar w:fldCharType="end"/>
    </w:r>
    <w:r w:rsidRPr="00A07F19">
      <w:t xml:space="preserve"> / </w:t>
    </w:r>
    <w:fldSimple w:instr="NUMPAGES  \* Arabic  \* MERGEFORMAT">
      <w:r w:rsidR="00956F66">
        <w:rPr>
          <w:noProof/>
        </w:rPr>
        <w:t>11</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886057" w:rsidRDefault="00886057" w:rsidP="0098422B">
      <w:pPr>
        <w:spacing w:after="0" w:line="240" w:lineRule="auto"/>
      </w:pPr>
      <w:r>
        <w:separator/>
      </w:r>
    </w:p>
  </w:footnote>
  <w:footnote w:type="continuationSeparator" w:id="0">
    <w:p w14:paraId="55A22792" w14:textId="77777777" w:rsidR="00886057" w:rsidRDefault="00886057"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886057" w:rsidRDefault="00886057">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DA64C8"/>
    <w:multiLevelType w:val="hybridMultilevel"/>
    <w:tmpl w:val="4FD0442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6230AD0"/>
    <w:multiLevelType w:val="hybridMultilevel"/>
    <w:tmpl w:val="0D3C256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8B95DBF"/>
    <w:multiLevelType w:val="hybridMultilevel"/>
    <w:tmpl w:val="483A68B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CA80E50"/>
    <w:multiLevelType w:val="hybridMultilevel"/>
    <w:tmpl w:val="7EA851C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E2B130D"/>
    <w:multiLevelType w:val="hybridMultilevel"/>
    <w:tmpl w:val="311ED69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1429"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84B0BDE"/>
    <w:multiLevelType w:val="hybridMultilevel"/>
    <w:tmpl w:val="02CC9938"/>
    <w:lvl w:ilvl="0" w:tplc="A05ED74C">
      <w:start w:val="1"/>
      <w:numFmt w:val="bullet"/>
      <w:lvlText w:val="-"/>
      <w:lvlJc w:val="left"/>
      <w:pPr>
        <w:ind w:left="1565" w:hanging="360"/>
      </w:pPr>
      <w:rPr>
        <w:rFonts w:ascii="Arial" w:eastAsiaTheme="minorEastAsia" w:hAnsi="Arial" w:cs="Arial" w:hint="default"/>
      </w:rPr>
    </w:lvl>
    <w:lvl w:ilvl="1" w:tplc="08130003" w:tentative="1">
      <w:start w:val="1"/>
      <w:numFmt w:val="bullet"/>
      <w:lvlText w:val="o"/>
      <w:lvlJc w:val="left"/>
      <w:pPr>
        <w:ind w:left="2285" w:hanging="360"/>
      </w:pPr>
      <w:rPr>
        <w:rFonts w:ascii="Courier New" w:hAnsi="Courier New" w:cs="Courier New" w:hint="default"/>
      </w:rPr>
    </w:lvl>
    <w:lvl w:ilvl="2" w:tplc="08130005" w:tentative="1">
      <w:start w:val="1"/>
      <w:numFmt w:val="bullet"/>
      <w:lvlText w:val=""/>
      <w:lvlJc w:val="left"/>
      <w:pPr>
        <w:ind w:left="3005" w:hanging="360"/>
      </w:pPr>
      <w:rPr>
        <w:rFonts w:ascii="Wingdings" w:hAnsi="Wingdings" w:hint="default"/>
      </w:rPr>
    </w:lvl>
    <w:lvl w:ilvl="3" w:tplc="08130001" w:tentative="1">
      <w:start w:val="1"/>
      <w:numFmt w:val="bullet"/>
      <w:lvlText w:val=""/>
      <w:lvlJc w:val="left"/>
      <w:pPr>
        <w:ind w:left="3725" w:hanging="360"/>
      </w:pPr>
      <w:rPr>
        <w:rFonts w:ascii="Symbol" w:hAnsi="Symbol" w:hint="default"/>
      </w:rPr>
    </w:lvl>
    <w:lvl w:ilvl="4" w:tplc="08130003" w:tentative="1">
      <w:start w:val="1"/>
      <w:numFmt w:val="bullet"/>
      <w:lvlText w:val="o"/>
      <w:lvlJc w:val="left"/>
      <w:pPr>
        <w:ind w:left="4445" w:hanging="360"/>
      </w:pPr>
      <w:rPr>
        <w:rFonts w:ascii="Courier New" w:hAnsi="Courier New" w:cs="Courier New" w:hint="default"/>
      </w:rPr>
    </w:lvl>
    <w:lvl w:ilvl="5" w:tplc="08130005" w:tentative="1">
      <w:start w:val="1"/>
      <w:numFmt w:val="bullet"/>
      <w:lvlText w:val=""/>
      <w:lvlJc w:val="left"/>
      <w:pPr>
        <w:ind w:left="5165" w:hanging="360"/>
      </w:pPr>
      <w:rPr>
        <w:rFonts w:ascii="Wingdings" w:hAnsi="Wingdings" w:hint="default"/>
      </w:rPr>
    </w:lvl>
    <w:lvl w:ilvl="6" w:tplc="08130001" w:tentative="1">
      <w:start w:val="1"/>
      <w:numFmt w:val="bullet"/>
      <w:lvlText w:val=""/>
      <w:lvlJc w:val="left"/>
      <w:pPr>
        <w:ind w:left="5885" w:hanging="360"/>
      </w:pPr>
      <w:rPr>
        <w:rFonts w:ascii="Symbol" w:hAnsi="Symbol" w:hint="default"/>
      </w:rPr>
    </w:lvl>
    <w:lvl w:ilvl="7" w:tplc="08130003" w:tentative="1">
      <w:start w:val="1"/>
      <w:numFmt w:val="bullet"/>
      <w:lvlText w:val="o"/>
      <w:lvlJc w:val="left"/>
      <w:pPr>
        <w:ind w:left="6605" w:hanging="360"/>
      </w:pPr>
      <w:rPr>
        <w:rFonts w:ascii="Courier New" w:hAnsi="Courier New" w:cs="Courier New" w:hint="default"/>
      </w:rPr>
    </w:lvl>
    <w:lvl w:ilvl="8" w:tplc="08130005" w:tentative="1">
      <w:start w:val="1"/>
      <w:numFmt w:val="bullet"/>
      <w:lvlText w:val=""/>
      <w:lvlJc w:val="left"/>
      <w:pPr>
        <w:ind w:left="7325" w:hanging="360"/>
      </w:pPr>
      <w:rPr>
        <w:rFonts w:ascii="Wingdings" w:hAnsi="Wingdings" w:hint="default"/>
      </w:r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A6D470C"/>
    <w:multiLevelType w:val="hybridMultilevel"/>
    <w:tmpl w:val="B54A669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EAB1EB6"/>
    <w:multiLevelType w:val="hybridMultilevel"/>
    <w:tmpl w:val="AF90940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4A3198A"/>
    <w:multiLevelType w:val="hybridMultilevel"/>
    <w:tmpl w:val="052E33D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752021B"/>
    <w:multiLevelType w:val="hybridMultilevel"/>
    <w:tmpl w:val="0A48D60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BEB5A34"/>
    <w:multiLevelType w:val="hybridMultilevel"/>
    <w:tmpl w:val="4AB0C0D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D4411DD"/>
    <w:multiLevelType w:val="hybridMultilevel"/>
    <w:tmpl w:val="1E6ECA6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50C56B55"/>
    <w:multiLevelType w:val="hybridMultilevel"/>
    <w:tmpl w:val="D132065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53745953"/>
    <w:multiLevelType w:val="hybridMultilevel"/>
    <w:tmpl w:val="3F3658C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CD659D9"/>
    <w:multiLevelType w:val="hybridMultilevel"/>
    <w:tmpl w:val="200815C0"/>
    <w:lvl w:ilvl="0" w:tplc="A05ED74C">
      <w:start w:val="1"/>
      <w:numFmt w:val="bullet"/>
      <w:lvlText w:val="-"/>
      <w:lvlJc w:val="left"/>
      <w:pPr>
        <w:ind w:left="1565" w:hanging="360"/>
      </w:pPr>
      <w:rPr>
        <w:rFonts w:ascii="Arial" w:eastAsiaTheme="minorEastAsia" w:hAnsi="Arial" w:cs="Arial" w:hint="default"/>
      </w:rPr>
    </w:lvl>
    <w:lvl w:ilvl="1" w:tplc="08130003" w:tentative="1">
      <w:start w:val="1"/>
      <w:numFmt w:val="bullet"/>
      <w:lvlText w:val="o"/>
      <w:lvlJc w:val="left"/>
      <w:pPr>
        <w:ind w:left="2285" w:hanging="360"/>
      </w:pPr>
      <w:rPr>
        <w:rFonts w:ascii="Courier New" w:hAnsi="Courier New" w:cs="Courier New" w:hint="default"/>
      </w:rPr>
    </w:lvl>
    <w:lvl w:ilvl="2" w:tplc="08130005" w:tentative="1">
      <w:start w:val="1"/>
      <w:numFmt w:val="bullet"/>
      <w:lvlText w:val=""/>
      <w:lvlJc w:val="left"/>
      <w:pPr>
        <w:ind w:left="3005" w:hanging="360"/>
      </w:pPr>
      <w:rPr>
        <w:rFonts w:ascii="Wingdings" w:hAnsi="Wingdings" w:hint="default"/>
      </w:rPr>
    </w:lvl>
    <w:lvl w:ilvl="3" w:tplc="08130001" w:tentative="1">
      <w:start w:val="1"/>
      <w:numFmt w:val="bullet"/>
      <w:lvlText w:val=""/>
      <w:lvlJc w:val="left"/>
      <w:pPr>
        <w:ind w:left="3725" w:hanging="360"/>
      </w:pPr>
      <w:rPr>
        <w:rFonts w:ascii="Symbol" w:hAnsi="Symbol" w:hint="default"/>
      </w:rPr>
    </w:lvl>
    <w:lvl w:ilvl="4" w:tplc="08130003" w:tentative="1">
      <w:start w:val="1"/>
      <w:numFmt w:val="bullet"/>
      <w:lvlText w:val="o"/>
      <w:lvlJc w:val="left"/>
      <w:pPr>
        <w:ind w:left="4445" w:hanging="360"/>
      </w:pPr>
      <w:rPr>
        <w:rFonts w:ascii="Courier New" w:hAnsi="Courier New" w:cs="Courier New" w:hint="default"/>
      </w:rPr>
    </w:lvl>
    <w:lvl w:ilvl="5" w:tplc="08130005" w:tentative="1">
      <w:start w:val="1"/>
      <w:numFmt w:val="bullet"/>
      <w:lvlText w:val=""/>
      <w:lvlJc w:val="left"/>
      <w:pPr>
        <w:ind w:left="5165" w:hanging="360"/>
      </w:pPr>
      <w:rPr>
        <w:rFonts w:ascii="Wingdings" w:hAnsi="Wingdings" w:hint="default"/>
      </w:rPr>
    </w:lvl>
    <w:lvl w:ilvl="6" w:tplc="08130001" w:tentative="1">
      <w:start w:val="1"/>
      <w:numFmt w:val="bullet"/>
      <w:lvlText w:val=""/>
      <w:lvlJc w:val="left"/>
      <w:pPr>
        <w:ind w:left="5885" w:hanging="360"/>
      </w:pPr>
      <w:rPr>
        <w:rFonts w:ascii="Symbol" w:hAnsi="Symbol" w:hint="default"/>
      </w:rPr>
    </w:lvl>
    <w:lvl w:ilvl="7" w:tplc="08130003" w:tentative="1">
      <w:start w:val="1"/>
      <w:numFmt w:val="bullet"/>
      <w:lvlText w:val="o"/>
      <w:lvlJc w:val="left"/>
      <w:pPr>
        <w:ind w:left="6605" w:hanging="360"/>
      </w:pPr>
      <w:rPr>
        <w:rFonts w:ascii="Courier New" w:hAnsi="Courier New" w:cs="Courier New" w:hint="default"/>
      </w:rPr>
    </w:lvl>
    <w:lvl w:ilvl="8" w:tplc="08130005" w:tentative="1">
      <w:start w:val="1"/>
      <w:numFmt w:val="bullet"/>
      <w:lvlText w:val=""/>
      <w:lvlJc w:val="left"/>
      <w:pPr>
        <w:ind w:left="7325" w:hanging="360"/>
      </w:pPr>
      <w:rPr>
        <w:rFonts w:ascii="Wingdings" w:hAnsi="Wingdings" w:hint="default"/>
      </w:rPr>
    </w:lvl>
  </w:abstractNum>
  <w:abstractNum w:abstractNumId="23" w15:restartNumberingAfterBreak="0">
    <w:nsid w:val="62B3301A"/>
    <w:multiLevelType w:val="hybridMultilevel"/>
    <w:tmpl w:val="2236F25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65746432"/>
    <w:multiLevelType w:val="hybridMultilevel"/>
    <w:tmpl w:val="3CA613B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6B600CC9"/>
    <w:multiLevelType w:val="hybridMultilevel"/>
    <w:tmpl w:val="6DF6E510"/>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6" w15:restartNumberingAfterBreak="0">
    <w:nsid w:val="722A7470"/>
    <w:multiLevelType w:val="hybridMultilevel"/>
    <w:tmpl w:val="D61A644E"/>
    <w:lvl w:ilvl="0" w:tplc="08130003">
      <w:start w:val="1"/>
      <w:numFmt w:val="bullet"/>
      <w:lvlText w:val="o"/>
      <w:lvlJc w:val="left"/>
      <w:pPr>
        <w:ind w:left="1837" w:hanging="360"/>
      </w:pPr>
      <w:rPr>
        <w:rFonts w:ascii="Courier New" w:hAnsi="Courier New" w:cs="Courier New" w:hint="default"/>
      </w:rPr>
    </w:lvl>
    <w:lvl w:ilvl="1" w:tplc="08130003" w:tentative="1">
      <w:start w:val="1"/>
      <w:numFmt w:val="bullet"/>
      <w:lvlText w:val="o"/>
      <w:lvlJc w:val="left"/>
      <w:pPr>
        <w:ind w:left="2557" w:hanging="360"/>
      </w:pPr>
      <w:rPr>
        <w:rFonts w:ascii="Courier New" w:hAnsi="Courier New" w:cs="Courier New" w:hint="default"/>
      </w:rPr>
    </w:lvl>
    <w:lvl w:ilvl="2" w:tplc="08130005" w:tentative="1">
      <w:start w:val="1"/>
      <w:numFmt w:val="bullet"/>
      <w:lvlText w:val=""/>
      <w:lvlJc w:val="left"/>
      <w:pPr>
        <w:ind w:left="3277" w:hanging="360"/>
      </w:pPr>
      <w:rPr>
        <w:rFonts w:ascii="Wingdings" w:hAnsi="Wingdings" w:hint="default"/>
      </w:rPr>
    </w:lvl>
    <w:lvl w:ilvl="3" w:tplc="08130001" w:tentative="1">
      <w:start w:val="1"/>
      <w:numFmt w:val="bullet"/>
      <w:lvlText w:val=""/>
      <w:lvlJc w:val="left"/>
      <w:pPr>
        <w:ind w:left="3997" w:hanging="360"/>
      </w:pPr>
      <w:rPr>
        <w:rFonts w:ascii="Symbol" w:hAnsi="Symbol" w:hint="default"/>
      </w:rPr>
    </w:lvl>
    <w:lvl w:ilvl="4" w:tplc="08130003" w:tentative="1">
      <w:start w:val="1"/>
      <w:numFmt w:val="bullet"/>
      <w:lvlText w:val="o"/>
      <w:lvlJc w:val="left"/>
      <w:pPr>
        <w:ind w:left="4717" w:hanging="360"/>
      </w:pPr>
      <w:rPr>
        <w:rFonts w:ascii="Courier New" w:hAnsi="Courier New" w:cs="Courier New" w:hint="default"/>
      </w:rPr>
    </w:lvl>
    <w:lvl w:ilvl="5" w:tplc="08130005" w:tentative="1">
      <w:start w:val="1"/>
      <w:numFmt w:val="bullet"/>
      <w:lvlText w:val=""/>
      <w:lvlJc w:val="left"/>
      <w:pPr>
        <w:ind w:left="5437" w:hanging="360"/>
      </w:pPr>
      <w:rPr>
        <w:rFonts w:ascii="Wingdings" w:hAnsi="Wingdings" w:hint="default"/>
      </w:rPr>
    </w:lvl>
    <w:lvl w:ilvl="6" w:tplc="08130001" w:tentative="1">
      <w:start w:val="1"/>
      <w:numFmt w:val="bullet"/>
      <w:lvlText w:val=""/>
      <w:lvlJc w:val="left"/>
      <w:pPr>
        <w:ind w:left="6157" w:hanging="360"/>
      </w:pPr>
      <w:rPr>
        <w:rFonts w:ascii="Symbol" w:hAnsi="Symbol" w:hint="default"/>
      </w:rPr>
    </w:lvl>
    <w:lvl w:ilvl="7" w:tplc="08130003" w:tentative="1">
      <w:start w:val="1"/>
      <w:numFmt w:val="bullet"/>
      <w:lvlText w:val="o"/>
      <w:lvlJc w:val="left"/>
      <w:pPr>
        <w:ind w:left="6877" w:hanging="360"/>
      </w:pPr>
      <w:rPr>
        <w:rFonts w:ascii="Courier New" w:hAnsi="Courier New" w:cs="Courier New" w:hint="default"/>
      </w:rPr>
    </w:lvl>
    <w:lvl w:ilvl="8" w:tplc="08130005" w:tentative="1">
      <w:start w:val="1"/>
      <w:numFmt w:val="bullet"/>
      <w:lvlText w:val=""/>
      <w:lvlJc w:val="left"/>
      <w:pPr>
        <w:ind w:left="7597" w:hanging="360"/>
      </w:pPr>
      <w:rPr>
        <w:rFonts w:ascii="Wingdings" w:hAnsi="Wingdings" w:hint="default"/>
      </w:rPr>
    </w:lvl>
  </w:abstractNum>
  <w:abstractNum w:abstractNumId="2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7618507F"/>
    <w:multiLevelType w:val="hybridMultilevel"/>
    <w:tmpl w:val="E1C6F97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7C064E2E"/>
    <w:multiLevelType w:val="hybridMultilevel"/>
    <w:tmpl w:val="FB9E7E2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0" w15:restartNumberingAfterBreak="0">
    <w:nsid w:val="7CA5088A"/>
    <w:multiLevelType w:val="hybridMultilevel"/>
    <w:tmpl w:val="93EA0FB0"/>
    <w:lvl w:ilvl="0" w:tplc="A05ED74C">
      <w:start w:val="1"/>
      <w:numFmt w:val="bullet"/>
      <w:lvlText w:val="-"/>
      <w:lvlJc w:val="left"/>
      <w:pPr>
        <w:ind w:left="1565" w:hanging="360"/>
      </w:pPr>
      <w:rPr>
        <w:rFonts w:ascii="Arial" w:eastAsiaTheme="minorEastAsia" w:hAnsi="Arial" w:cs="Arial" w:hint="default"/>
      </w:rPr>
    </w:lvl>
    <w:lvl w:ilvl="1" w:tplc="08130003" w:tentative="1">
      <w:start w:val="1"/>
      <w:numFmt w:val="bullet"/>
      <w:lvlText w:val="o"/>
      <w:lvlJc w:val="left"/>
      <w:pPr>
        <w:ind w:left="2285" w:hanging="360"/>
      </w:pPr>
      <w:rPr>
        <w:rFonts w:ascii="Courier New" w:hAnsi="Courier New" w:cs="Courier New" w:hint="default"/>
      </w:rPr>
    </w:lvl>
    <w:lvl w:ilvl="2" w:tplc="08130005" w:tentative="1">
      <w:start w:val="1"/>
      <w:numFmt w:val="bullet"/>
      <w:lvlText w:val=""/>
      <w:lvlJc w:val="left"/>
      <w:pPr>
        <w:ind w:left="3005" w:hanging="360"/>
      </w:pPr>
      <w:rPr>
        <w:rFonts w:ascii="Wingdings" w:hAnsi="Wingdings" w:hint="default"/>
      </w:rPr>
    </w:lvl>
    <w:lvl w:ilvl="3" w:tplc="08130001" w:tentative="1">
      <w:start w:val="1"/>
      <w:numFmt w:val="bullet"/>
      <w:lvlText w:val=""/>
      <w:lvlJc w:val="left"/>
      <w:pPr>
        <w:ind w:left="3725" w:hanging="360"/>
      </w:pPr>
      <w:rPr>
        <w:rFonts w:ascii="Symbol" w:hAnsi="Symbol" w:hint="default"/>
      </w:rPr>
    </w:lvl>
    <w:lvl w:ilvl="4" w:tplc="08130003" w:tentative="1">
      <w:start w:val="1"/>
      <w:numFmt w:val="bullet"/>
      <w:lvlText w:val="o"/>
      <w:lvlJc w:val="left"/>
      <w:pPr>
        <w:ind w:left="4445" w:hanging="360"/>
      </w:pPr>
      <w:rPr>
        <w:rFonts w:ascii="Courier New" w:hAnsi="Courier New" w:cs="Courier New" w:hint="default"/>
      </w:rPr>
    </w:lvl>
    <w:lvl w:ilvl="5" w:tplc="08130005" w:tentative="1">
      <w:start w:val="1"/>
      <w:numFmt w:val="bullet"/>
      <w:lvlText w:val=""/>
      <w:lvlJc w:val="left"/>
      <w:pPr>
        <w:ind w:left="5165" w:hanging="360"/>
      </w:pPr>
      <w:rPr>
        <w:rFonts w:ascii="Wingdings" w:hAnsi="Wingdings" w:hint="default"/>
      </w:rPr>
    </w:lvl>
    <w:lvl w:ilvl="6" w:tplc="08130001" w:tentative="1">
      <w:start w:val="1"/>
      <w:numFmt w:val="bullet"/>
      <w:lvlText w:val=""/>
      <w:lvlJc w:val="left"/>
      <w:pPr>
        <w:ind w:left="5885" w:hanging="360"/>
      </w:pPr>
      <w:rPr>
        <w:rFonts w:ascii="Symbol" w:hAnsi="Symbol" w:hint="default"/>
      </w:rPr>
    </w:lvl>
    <w:lvl w:ilvl="7" w:tplc="08130003" w:tentative="1">
      <w:start w:val="1"/>
      <w:numFmt w:val="bullet"/>
      <w:lvlText w:val="o"/>
      <w:lvlJc w:val="left"/>
      <w:pPr>
        <w:ind w:left="6605" w:hanging="360"/>
      </w:pPr>
      <w:rPr>
        <w:rFonts w:ascii="Courier New" w:hAnsi="Courier New" w:cs="Courier New" w:hint="default"/>
      </w:rPr>
    </w:lvl>
    <w:lvl w:ilvl="8" w:tplc="08130005" w:tentative="1">
      <w:start w:val="1"/>
      <w:numFmt w:val="bullet"/>
      <w:lvlText w:val=""/>
      <w:lvlJc w:val="left"/>
      <w:pPr>
        <w:ind w:left="7325" w:hanging="360"/>
      </w:pPr>
      <w:rPr>
        <w:rFonts w:ascii="Wingdings" w:hAnsi="Wingdings" w:hint="default"/>
      </w:rPr>
    </w:lvl>
  </w:abstractNum>
  <w:num w:numId="1" w16cid:durableId="3440546">
    <w:abstractNumId w:val="3"/>
  </w:num>
  <w:num w:numId="2" w16cid:durableId="1946309394">
    <w:abstractNumId w:val="21"/>
  </w:num>
  <w:num w:numId="3" w16cid:durableId="854542527">
    <w:abstractNumId w:val="16"/>
  </w:num>
  <w:num w:numId="4" w16cid:durableId="797796041">
    <w:abstractNumId w:val="16"/>
  </w:num>
  <w:num w:numId="5" w16cid:durableId="248394568">
    <w:abstractNumId w:val="7"/>
  </w:num>
  <w:num w:numId="6" w16cid:durableId="406149389">
    <w:abstractNumId w:val="4"/>
  </w:num>
  <w:num w:numId="7" w16cid:durableId="368726940">
    <w:abstractNumId w:val="20"/>
  </w:num>
  <w:num w:numId="8" w16cid:durableId="71940082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58010955">
    <w:abstractNumId w:val="9"/>
  </w:num>
  <w:num w:numId="10" w16cid:durableId="161505816">
    <w:abstractNumId w:val="27"/>
  </w:num>
  <w:num w:numId="11" w16cid:durableId="356123346">
    <w:abstractNumId w:val="17"/>
  </w:num>
  <w:num w:numId="12" w16cid:durableId="10087495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28381393">
    <w:abstractNumId w:val="28"/>
  </w:num>
  <w:num w:numId="14" w16cid:durableId="1791557859">
    <w:abstractNumId w:val="2"/>
  </w:num>
  <w:num w:numId="15" w16cid:durableId="122622531">
    <w:abstractNumId w:val="25"/>
  </w:num>
  <w:num w:numId="16" w16cid:durableId="55977031">
    <w:abstractNumId w:val="12"/>
  </w:num>
  <w:num w:numId="17" w16cid:durableId="824660693">
    <w:abstractNumId w:val="18"/>
  </w:num>
  <w:num w:numId="18" w16cid:durableId="1515873894">
    <w:abstractNumId w:val="14"/>
  </w:num>
  <w:num w:numId="19" w16cid:durableId="923683918">
    <w:abstractNumId w:val="22"/>
  </w:num>
  <w:num w:numId="20" w16cid:durableId="1772242141">
    <w:abstractNumId w:val="23"/>
  </w:num>
  <w:num w:numId="21" w16cid:durableId="1710567796">
    <w:abstractNumId w:val="10"/>
  </w:num>
  <w:num w:numId="22" w16cid:durableId="186796786">
    <w:abstractNumId w:val="19"/>
  </w:num>
  <w:num w:numId="23" w16cid:durableId="1646810270">
    <w:abstractNumId w:val="30"/>
  </w:num>
  <w:num w:numId="24" w16cid:durableId="1859467962">
    <w:abstractNumId w:val="5"/>
  </w:num>
  <w:num w:numId="25" w16cid:durableId="1114986302">
    <w:abstractNumId w:val="13"/>
  </w:num>
  <w:num w:numId="26" w16cid:durableId="959528438">
    <w:abstractNumId w:val="8"/>
  </w:num>
  <w:num w:numId="27" w16cid:durableId="1204826422">
    <w:abstractNumId w:val="1"/>
  </w:num>
  <w:num w:numId="28" w16cid:durableId="734664912">
    <w:abstractNumId w:val="29"/>
  </w:num>
  <w:num w:numId="29" w16cid:durableId="870460035">
    <w:abstractNumId w:val="26"/>
  </w:num>
  <w:num w:numId="30" w16cid:durableId="1003704598">
    <w:abstractNumId w:val="0"/>
  </w:num>
  <w:num w:numId="31" w16cid:durableId="432214054">
    <w:abstractNumId w:val="24"/>
  </w:num>
  <w:num w:numId="32" w16cid:durableId="1555971787">
    <w:abstractNumId w:val="15"/>
  </w:num>
  <w:num w:numId="33" w16cid:durableId="848838087">
    <w:abstractNumId w:val="11"/>
  </w:num>
  <w:num w:numId="34" w16cid:durableId="185395557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0462"/>
    <w:rsid w:val="00026200"/>
    <w:rsid w:val="0007464B"/>
    <w:rsid w:val="00085E38"/>
    <w:rsid w:val="00093392"/>
    <w:rsid w:val="000B7DED"/>
    <w:rsid w:val="000F2B94"/>
    <w:rsid w:val="000F3BE8"/>
    <w:rsid w:val="00106F22"/>
    <w:rsid w:val="001105E9"/>
    <w:rsid w:val="0011559A"/>
    <w:rsid w:val="0012606F"/>
    <w:rsid w:val="0013263B"/>
    <w:rsid w:val="00154DFA"/>
    <w:rsid w:val="0016624E"/>
    <w:rsid w:val="001813E4"/>
    <w:rsid w:val="00195B28"/>
    <w:rsid w:val="001A79B9"/>
    <w:rsid w:val="002116B6"/>
    <w:rsid w:val="0023547A"/>
    <w:rsid w:val="00252B0C"/>
    <w:rsid w:val="00254FDE"/>
    <w:rsid w:val="00281B78"/>
    <w:rsid w:val="002A2144"/>
    <w:rsid w:val="002D226B"/>
    <w:rsid w:val="002D74A9"/>
    <w:rsid w:val="003323C2"/>
    <w:rsid w:val="003B08C6"/>
    <w:rsid w:val="003B43BB"/>
    <w:rsid w:val="003D4C4D"/>
    <w:rsid w:val="003F3EA9"/>
    <w:rsid w:val="0040224A"/>
    <w:rsid w:val="00471C57"/>
    <w:rsid w:val="00483844"/>
    <w:rsid w:val="00486974"/>
    <w:rsid w:val="004B5E03"/>
    <w:rsid w:val="005A196E"/>
    <w:rsid w:val="00623920"/>
    <w:rsid w:val="00651314"/>
    <w:rsid w:val="00670583"/>
    <w:rsid w:val="006718DE"/>
    <w:rsid w:val="0068610D"/>
    <w:rsid w:val="00686E6E"/>
    <w:rsid w:val="006871B0"/>
    <w:rsid w:val="006D0537"/>
    <w:rsid w:val="00714EC3"/>
    <w:rsid w:val="00773013"/>
    <w:rsid w:val="00775B42"/>
    <w:rsid w:val="007F493A"/>
    <w:rsid w:val="00834354"/>
    <w:rsid w:val="008550DC"/>
    <w:rsid w:val="008557EE"/>
    <w:rsid w:val="00882F0B"/>
    <w:rsid w:val="008838B5"/>
    <w:rsid w:val="00886057"/>
    <w:rsid w:val="008D5E52"/>
    <w:rsid w:val="008E26A5"/>
    <w:rsid w:val="008F51F4"/>
    <w:rsid w:val="00904B95"/>
    <w:rsid w:val="00936B6C"/>
    <w:rsid w:val="00941622"/>
    <w:rsid w:val="00956F66"/>
    <w:rsid w:val="00963E8A"/>
    <w:rsid w:val="00980393"/>
    <w:rsid w:val="00980F16"/>
    <w:rsid w:val="00982CA1"/>
    <w:rsid w:val="0098422B"/>
    <w:rsid w:val="00991A94"/>
    <w:rsid w:val="009C5E90"/>
    <w:rsid w:val="009D5834"/>
    <w:rsid w:val="009F5E8F"/>
    <w:rsid w:val="00A07F19"/>
    <w:rsid w:val="00AB5FA1"/>
    <w:rsid w:val="00AC1A2B"/>
    <w:rsid w:val="00B417C5"/>
    <w:rsid w:val="00B41E0D"/>
    <w:rsid w:val="00B433DC"/>
    <w:rsid w:val="00B5056A"/>
    <w:rsid w:val="00B60CCF"/>
    <w:rsid w:val="00B86853"/>
    <w:rsid w:val="00BD1B5D"/>
    <w:rsid w:val="00C26002"/>
    <w:rsid w:val="00C33DD0"/>
    <w:rsid w:val="00C3742D"/>
    <w:rsid w:val="00C4505F"/>
    <w:rsid w:val="00C5074F"/>
    <w:rsid w:val="00C7146B"/>
    <w:rsid w:val="00CB0A1D"/>
    <w:rsid w:val="00CB7320"/>
    <w:rsid w:val="00D01ADC"/>
    <w:rsid w:val="00D702FF"/>
    <w:rsid w:val="00DD14BA"/>
    <w:rsid w:val="00E13B41"/>
    <w:rsid w:val="00E708B5"/>
    <w:rsid w:val="00EC60AA"/>
    <w:rsid w:val="00ED77F5"/>
    <w:rsid w:val="00EE1859"/>
    <w:rsid w:val="00EF59E2"/>
    <w:rsid w:val="00F054B6"/>
    <w:rsid w:val="00F658B4"/>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wim.salien@zas.be" TargetMode="External"/><Relationship Id="rId18" Type="http://schemas.openxmlformats.org/officeDocument/2006/relationships/image" Target="media/image3.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2.png"/><Relationship Id="rId2" Type="http://schemas.openxmlformats.org/officeDocument/2006/relationships/customXml" Target="../customXml/item2.xml"/><Relationship Id="rId16" Type="http://schemas.openxmlformats.org/officeDocument/2006/relationships/hyperlink" Target="mailto:ve29.sa@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mentorenrecovery.sa@zas.be"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kim.devis@zas.be"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C744A9-FAC6-4EEA-9623-589006FAC132}">
  <ds:schemaRefs>
    <ds:schemaRef ds:uri="0165a53e-d28f-4d45-898b-750190ad2c54"/>
    <ds:schemaRef ds:uri="http://purl.org/dc/elements/1.1/"/>
    <ds:schemaRef ds:uri="http://schemas.microsoft.com/office/2006/metadata/properties"/>
    <ds:schemaRef ds:uri="http://schemas.openxmlformats.org/package/2006/metadata/core-properties"/>
    <ds:schemaRef ds:uri="http://schemas.microsoft.com/office/infopath/2007/PartnerControls"/>
    <ds:schemaRef ds:uri="http://schemas.microsoft.com/office/2006/documentManagement/types"/>
    <ds:schemaRef ds:uri="http://purl.org/dc/dcmitype/"/>
    <ds:schemaRef ds:uri="cfdf834b-2728-4746-a9e0-8a214e5db63f"/>
    <ds:schemaRef ds:uri="http://www.w3.org/XML/1998/namespace"/>
    <ds:schemaRef ds:uri="http://purl.org/dc/terms/"/>
  </ds:schemaRefs>
</ds:datastoreItem>
</file>

<file path=customXml/itemProps2.xml><?xml version="1.0" encoding="utf-8"?>
<ds:datastoreItem xmlns:ds="http://schemas.openxmlformats.org/officeDocument/2006/customXml" ds:itemID="{3B8C2AAF-C8C9-4329-8DAB-FE1664672DBB}">
  <ds:schemaRefs>
    <ds:schemaRef ds:uri="http://schemas.microsoft.com/sharepoint/v3/contenttype/forms"/>
  </ds:schemaRefs>
</ds:datastoreItem>
</file>

<file path=customXml/itemProps3.xml><?xml version="1.0" encoding="utf-8"?>
<ds:datastoreItem xmlns:ds="http://schemas.openxmlformats.org/officeDocument/2006/customXml" ds:itemID="{E2A47D98-DB20-4FA5-BFEE-856DB3486A5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3EC5201-81FB-42D6-8BEF-94765DFDCC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157</TotalTime>
  <Pages>12</Pages>
  <Words>2238</Words>
  <Characters>12311</Characters>
  <Application>Microsoft Office Word</Application>
  <DocSecurity>0</DocSecurity>
  <Lines>102</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16</cp:revision>
  <dcterms:created xsi:type="dcterms:W3CDTF">2024-06-25T11:14:00Z</dcterms:created>
  <dcterms:modified xsi:type="dcterms:W3CDTF">2024-09-02T08:04:00Z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